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CBA" w:rsidRPr="00F6055C" w:rsidRDefault="00B31CBA" w:rsidP="00B31CBA">
      <w:pPr>
        <w:spacing w:line="240" w:lineRule="auto"/>
        <w:jc w:val="center"/>
        <w:rPr>
          <w:rFonts w:ascii="Times New Roman" w:hAnsi="Times New Roman" w:cs="Times New Roman"/>
          <w:b/>
          <w:bCs/>
        </w:rPr>
      </w:pPr>
      <w:r w:rsidRPr="00F6055C">
        <w:rPr>
          <w:rFonts w:ascii="Times New Roman" w:eastAsia="Calibri" w:hAnsi="Times New Roman" w:cs="Times New Roman"/>
          <w:b/>
        </w:rPr>
        <w:t>STANDARDIZATION OF THE SRI LANKAN CYBER-CRIME REGIME: THE UNDERLYING PRINCIPLE OF ‘PROPORTIONAL PUNISHMENT’</w:t>
      </w:r>
    </w:p>
    <w:p w:rsidR="00B31CBA" w:rsidRPr="00F6055C" w:rsidRDefault="00B31CBA" w:rsidP="00B31CBA">
      <w:pPr>
        <w:spacing w:line="240" w:lineRule="auto"/>
        <w:jc w:val="center"/>
        <w:rPr>
          <w:rFonts w:ascii="Times New Roman" w:eastAsia="Calibri" w:hAnsi="Times New Roman" w:cs="Times New Roman"/>
          <w:b/>
          <w:i/>
        </w:rPr>
      </w:pPr>
      <w:r w:rsidRPr="00F6055C">
        <w:rPr>
          <w:rFonts w:ascii="Times New Roman" w:eastAsia="Calibri" w:hAnsi="Times New Roman" w:cs="Times New Roman"/>
          <w:b/>
          <w:i/>
        </w:rPr>
        <w:t>B. Soorya</w:t>
      </w:r>
    </w:p>
    <w:p w:rsidR="00B31CBA" w:rsidRPr="00F6055C" w:rsidRDefault="00B31CBA" w:rsidP="00B31CBA">
      <w:pPr>
        <w:spacing w:after="0" w:line="240" w:lineRule="auto"/>
        <w:jc w:val="center"/>
        <w:rPr>
          <w:rFonts w:ascii="Times New Roman" w:eastAsia="Calibri" w:hAnsi="Times New Roman" w:cs="Times New Roman"/>
          <w:i/>
        </w:rPr>
      </w:pPr>
      <w:r w:rsidRPr="00F6055C">
        <w:rPr>
          <w:rFonts w:ascii="Times New Roman" w:eastAsia="Calibri" w:hAnsi="Times New Roman" w:cs="Times New Roman"/>
          <w:i/>
        </w:rPr>
        <w:t xml:space="preserve">Department of Law, University of Jaffna </w:t>
      </w:r>
    </w:p>
    <w:p w:rsidR="00FB2CB6" w:rsidRPr="00C11A14" w:rsidRDefault="00FB2CB6" w:rsidP="00C11A14">
      <w:pPr>
        <w:spacing w:line="240" w:lineRule="auto"/>
        <w:jc w:val="both"/>
        <w:rPr>
          <w:rFonts w:ascii="Times New Roman" w:hAnsi="Times New Roman" w:cs="Times New Roman"/>
        </w:rPr>
      </w:pPr>
      <w:bookmarkStart w:id="0" w:name="_GoBack"/>
      <w:bookmarkEnd w:id="0"/>
    </w:p>
    <w:p w:rsidR="00C70767" w:rsidRPr="00C70767" w:rsidRDefault="00C70767" w:rsidP="00C70767">
      <w:pPr>
        <w:pStyle w:val="ListParagraph"/>
        <w:numPr>
          <w:ilvl w:val="0"/>
          <w:numId w:val="16"/>
        </w:numPr>
        <w:spacing w:line="240" w:lineRule="auto"/>
        <w:jc w:val="both"/>
        <w:rPr>
          <w:rFonts w:ascii="Times New Roman" w:hAnsi="Times New Roman" w:cs="Times New Roman"/>
          <w:b/>
        </w:rPr>
      </w:pPr>
      <w:r>
        <w:rPr>
          <w:rFonts w:ascii="Times New Roman" w:hAnsi="Times New Roman" w:cs="Times New Roman"/>
          <w:b/>
        </w:rPr>
        <w:t>INTRODUCTION</w:t>
      </w:r>
    </w:p>
    <w:p w:rsidR="000A71F9" w:rsidRPr="00C11A14" w:rsidRDefault="000A71F9" w:rsidP="00C11A14">
      <w:pPr>
        <w:spacing w:line="240" w:lineRule="auto"/>
        <w:jc w:val="both"/>
        <w:rPr>
          <w:rFonts w:ascii="Times New Roman" w:hAnsi="Times New Roman" w:cs="Times New Roman"/>
        </w:rPr>
      </w:pPr>
      <w:r w:rsidRPr="00C11A14">
        <w:rPr>
          <w:rFonts w:ascii="Times New Roman" w:hAnsi="Times New Roman" w:cs="Times New Roman"/>
        </w:rPr>
        <w:t xml:space="preserve">As Black’s Law </w:t>
      </w:r>
      <w:r w:rsidR="00E239BF" w:rsidRPr="00C11A14">
        <w:rPr>
          <w:rFonts w:ascii="Times New Roman" w:hAnsi="Times New Roman" w:cs="Times New Roman"/>
        </w:rPr>
        <w:t>Dictionary</w:t>
      </w:r>
      <w:r w:rsidR="004125DF">
        <w:rPr>
          <w:rFonts w:ascii="Times New Roman" w:hAnsi="Times New Roman" w:cs="Times New Roman"/>
        </w:rPr>
        <w:t xml:space="preserve"> (1910)</w:t>
      </w:r>
      <w:r w:rsidR="00E239BF" w:rsidRPr="00C11A14">
        <w:rPr>
          <w:rFonts w:ascii="Times New Roman" w:hAnsi="Times New Roman" w:cs="Times New Roman"/>
        </w:rPr>
        <w:t xml:space="preserve"> defines, a c</w:t>
      </w:r>
      <w:r w:rsidRPr="00C11A14">
        <w:rPr>
          <w:rFonts w:ascii="Times New Roman" w:hAnsi="Times New Roman" w:cs="Times New Roman"/>
        </w:rPr>
        <w:t>rime “is an act committed or omitted, in violation of public law, either forbidding or commanding it.</w:t>
      </w:r>
      <w:r w:rsidR="008F3570" w:rsidRPr="00C11A14">
        <w:rPr>
          <w:rFonts w:ascii="Times New Roman" w:hAnsi="Times New Roman" w:cs="Times New Roman"/>
        </w:rPr>
        <w:t>”</w:t>
      </w:r>
      <w:r w:rsidR="008F3570" w:rsidRPr="00C11A14">
        <w:rPr>
          <w:rStyle w:val="FootnoteReference"/>
          <w:rFonts w:ascii="Times New Roman" w:hAnsi="Times New Roman" w:cs="Times New Roman"/>
        </w:rPr>
        <w:footnoteReference w:id="1"/>
      </w:r>
      <w:r w:rsidRPr="00C11A14">
        <w:rPr>
          <w:rFonts w:ascii="Times New Roman" w:hAnsi="Times New Roman" w:cs="Times New Roman"/>
        </w:rPr>
        <w:t xml:space="preserve"> ‘Criminal Law’ is the body of legal principles governing the sphere of crimes and its related matters. Generally, criminal prosecutions are undertaken by the State since the crimes are grave as opposed to civil actions. ‘Punishment’ is one of the core principles among Seven</w:t>
      </w:r>
      <w:r w:rsidR="008F3570" w:rsidRPr="00C11A14">
        <w:rPr>
          <w:rStyle w:val="FootnoteReference"/>
          <w:rFonts w:ascii="Times New Roman" w:hAnsi="Times New Roman" w:cs="Times New Roman"/>
        </w:rPr>
        <w:footnoteReference w:id="2"/>
      </w:r>
      <w:r w:rsidRPr="00C11A14">
        <w:rPr>
          <w:rFonts w:ascii="Times New Roman" w:hAnsi="Times New Roman" w:cs="Times New Roman"/>
        </w:rPr>
        <w:t xml:space="preserve"> related to the Criminal Law, which is the central feature of criminal law to attain its prime objectives of deterrence, retribution, incapacitation, and rehabilitation.</w:t>
      </w:r>
    </w:p>
    <w:p w:rsidR="004125DF" w:rsidRDefault="00E239BF" w:rsidP="00C11A14">
      <w:pPr>
        <w:spacing w:line="240" w:lineRule="auto"/>
        <w:jc w:val="both"/>
        <w:rPr>
          <w:rFonts w:ascii="Times New Roman" w:hAnsi="Times New Roman" w:cs="Times New Roman"/>
        </w:rPr>
      </w:pPr>
      <w:r w:rsidRPr="00C11A14">
        <w:rPr>
          <w:rFonts w:ascii="Times New Roman" w:hAnsi="Times New Roman" w:cs="Times New Roman"/>
        </w:rPr>
        <w:t>The modern e</w:t>
      </w:r>
      <w:r w:rsidR="000A71F9" w:rsidRPr="00C11A14">
        <w:rPr>
          <w:rFonts w:ascii="Times New Roman" w:hAnsi="Times New Roman" w:cs="Times New Roman"/>
        </w:rPr>
        <w:t xml:space="preserve">ra of the legal jurisprudence has evolved with the development of Information Technology. Since it involves </w:t>
      </w:r>
      <w:r w:rsidR="004125DF">
        <w:rPr>
          <w:rFonts w:ascii="Times New Roman" w:hAnsi="Times New Roman" w:cs="Times New Roman"/>
        </w:rPr>
        <w:t xml:space="preserve">Digital Development, </w:t>
      </w:r>
      <w:r w:rsidR="000A71F9" w:rsidRPr="00C11A14">
        <w:rPr>
          <w:rFonts w:ascii="Times New Roman" w:hAnsi="Times New Roman" w:cs="Times New Roman"/>
        </w:rPr>
        <w:t xml:space="preserve">modern crimes significantly vary from </w:t>
      </w:r>
      <w:r w:rsidR="004125DF">
        <w:rPr>
          <w:rFonts w:ascii="Times New Roman" w:hAnsi="Times New Roman" w:cs="Times New Roman"/>
        </w:rPr>
        <w:t>more traditional c</w:t>
      </w:r>
      <w:r w:rsidR="000A71F9" w:rsidRPr="00C11A14">
        <w:rPr>
          <w:rFonts w:ascii="Times New Roman" w:hAnsi="Times New Roman" w:cs="Times New Roman"/>
        </w:rPr>
        <w:t xml:space="preserve">rimes. Further, as modern-day crimes aggregate with the most severe damages to the victims, the urge to standardize the legal </w:t>
      </w:r>
      <w:r w:rsidR="006B675A" w:rsidRPr="00C11A14">
        <w:rPr>
          <w:rFonts w:ascii="Times New Roman" w:hAnsi="Times New Roman" w:cs="Times New Roman"/>
        </w:rPr>
        <w:t>framework and the principle of ‘</w:t>
      </w:r>
      <w:r w:rsidR="000A71F9" w:rsidRPr="00C11A14">
        <w:rPr>
          <w:rFonts w:ascii="Times New Roman" w:hAnsi="Times New Roman" w:cs="Times New Roman"/>
        </w:rPr>
        <w:t>Proportional Punishment’ is paramount to achiev</w:t>
      </w:r>
      <w:r w:rsidR="004125DF">
        <w:rPr>
          <w:rFonts w:ascii="Times New Roman" w:hAnsi="Times New Roman" w:cs="Times New Roman"/>
        </w:rPr>
        <w:t>e the fundamental objectives of Crimin</w:t>
      </w:r>
      <w:r w:rsidR="00C70767">
        <w:rPr>
          <w:rFonts w:ascii="Times New Roman" w:hAnsi="Times New Roman" w:cs="Times New Roman"/>
        </w:rPr>
        <w:t>al Law.</w:t>
      </w:r>
      <w:r w:rsidR="004125DF">
        <w:rPr>
          <w:rFonts w:ascii="Times New Roman" w:hAnsi="Times New Roman" w:cs="Times New Roman"/>
        </w:rPr>
        <w:t xml:space="preserve"> </w:t>
      </w:r>
    </w:p>
    <w:p w:rsidR="000A71F9" w:rsidRPr="00C11A14" w:rsidRDefault="000A71F9" w:rsidP="00C11A14">
      <w:pPr>
        <w:spacing w:line="240" w:lineRule="auto"/>
        <w:jc w:val="both"/>
        <w:rPr>
          <w:rFonts w:ascii="Times New Roman" w:hAnsi="Times New Roman" w:cs="Times New Roman"/>
        </w:rPr>
      </w:pPr>
      <w:r w:rsidRPr="00C11A14">
        <w:rPr>
          <w:rFonts w:ascii="Times New Roman" w:hAnsi="Times New Roman" w:cs="Times New Roman"/>
        </w:rPr>
        <w:t>The core objectives of this research are</w:t>
      </w:r>
      <w:r w:rsidR="00C70767">
        <w:rPr>
          <w:rFonts w:ascii="Times New Roman" w:hAnsi="Times New Roman" w:cs="Times New Roman"/>
        </w:rPr>
        <w:t>,</w:t>
      </w:r>
    </w:p>
    <w:p w:rsidR="000A71F9" w:rsidRPr="00C11A14" w:rsidRDefault="004125DF" w:rsidP="00C11A14">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t</w:t>
      </w:r>
      <w:r w:rsidR="00E239BF" w:rsidRPr="00C11A14">
        <w:rPr>
          <w:rFonts w:ascii="Times New Roman" w:hAnsi="Times New Roman" w:cs="Times New Roman"/>
        </w:rPr>
        <w:t>o identify and study the l</w:t>
      </w:r>
      <w:r w:rsidR="000A71F9" w:rsidRPr="00C11A14">
        <w:rPr>
          <w:rFonts w:ascii="Times New Roman" w:hAnsi="Times New Roman" w:cs="Times New Roman"/>
        </w:rPr>
        <w:t>egal frameworks on the cyber-crime regime in Sri Lanka.</w:t>
      </w:r>
    </w:p>
    <w:p w:rsidR="000A71F9" w:rsidRPr="00C11A14" w:rsidRDefault="004125DF" w:rsidP="00C11A14">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t</w:t>
      </w:r>
      <w:r w:rsidR="000A71F9" w:rsidRPr="00C11A14">
        <w:rPr>
          <w:rFonts w:ascii="Times New Roman" w:hAnsi="Times New Roman" w:cs="Times New Roman"/>
        </w:rPr>
        <w:t>o analyze and compare such standards along with the principle of ‘Proportional Punishment’.</w:t>
      </w:r>
    </w:p>
    <w:p w:rsidR="000A71F9" w:rsidRPr="00C11A14" w:rsidRDefault="004125DF" w:rsidP="00C11A14">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i</w:t>
      </w:r>
      <w:r w:rsidR="000A71F9" w:rsidRPr="00C11A14">
        <w:rPr>
          <w:rFonts w:ascii="Times New Roman" w:hAnsi="Times New Roman" w:cs="Times New Roman"/>
        </w:rPr>
        <w:t xml:space="preserve">f such </w:t>
      </w:r>
      <w:r w:rsidR="0042679E" w:rsidRPr="00C11A14">
        <w:rPr>
          <w:rFonts w:ascii="Times New Roman" w:hAnsi="Times New Roman" w:cs="Times New Roman"/>
        </w:rPr>
        <w:t>measures</w:t>
      </w:r>
      <w:r w:rsidR="000A71F9" w:rsidRPr="00C11A14">
        <w:rPr>
          <w:rFonts w:ascii="Times New Roman" w:hAnsi="Times New Roman" w:cs="Times New Roman"/>
        </w:rPr>
        <w:t xml:space="preserve"> are unmatched, discuss the adverse </w:t>
      </w:r>
      <w:r w:rsidR="00E239BF" w:rsidRPr="00C11A14">
        <w:rPr>
          <w:rFonts w:ascii="Times New Roman" w:hAnsi="Times New Roman" w:cs="Times New Roman"/>
        </w:rPr>
        <w:t>effects of such lacunas in the criminal j</w:t>
      </w:r>
      <w:r>
        <w:rPr>
          <w:rFonts w:ascii="Times New Roman" w:hAnsi="Times New Roman" w:cs="Times New Roman"/>
        </w:rPr>
        <w:t>ustice system, and</w:t>
      </w:r>
    </w:p>
    <w:p w:rsidR="00C70767" w:rsidRDefault="004125DF" w:rsidP="00C11A14">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t</w:t>
      </w:r>
      <w:r w:rsidR="000A71F9" w:rsidRPr="00C11A14">
        <w:rPr>
          <w:rFonts w:ascii="Times New Roman" w:hAnsi="Times New Roman" w:cs="Times New Roman"/>
        </w:rPr>
        <w:t>o specify the urge to bridge these gaps and sum-up with the possible solutions to overcome.</w:t>
      </w:r>
    </w:p>
    <w:p w:rsidR="002B69B8" w:rsidRPr="00C70767" w:rsidRDefault="002B69B8" w:rsidP="002B69B8">
      <w:pPr>
        <w:pStyle w:val="ListParagraph"/>
        <w:spacing w:line="240" w:lineRule="auto"/>
        <w:ind w:left="1440"/>
        <w:jc w:val="both"/>
        <w:rPr>
          <w:rFonts w:ascii="Times New Roman" w:hAnsi="Times New Roman" w:cs="Times New Roman"/>
        </w:rPr>
      </w:pPr>
    </w:p>
    <w:p w:rsidR="002B3EFC" w:rsidRPr="009A30C8" w:rsidRDefault="000A71F9" w:rsidP="00C11A14">
      <w:pPr>
        <w:spacing w:line="240" w:lineRule="auto"/>
        <w:jc w:val="both"/>
        <w:rPr>
          <w:rFonts w:ascii="Times New Roman" w:hAnsi="Times New Roman" w:cs="Times New Roman"/>
          <w:b/>
        </w:rPr>
      </w:pPr>
      <w:r w:rsidRPr="00C11A14">
        <w:rPr>
          <w:rFonts w:ascii="Times New Roman" w:hAnsi="Times New Roman" w:cs="Times New Roman"/>
          <w:b/>
        </w:rPr>
        <w:t>2.</w:t>
      </w:r>
      <w:r w:rsidRPr="00C11A14">
        <w:rPr>
          <w:rFonts w:ascii="Times New Roman" w:hAnsi="Times New Roman" w:cs="Times New Roman"/>
          <w:b/>
        </w:rPr>
        <w:tab/>
        <w:t>METHODOLOGY</w:t>
      </w:r>
    </w:p>
    <w:p w:rsidR="004C6BB8" w:rsidRDefault="009A30C8" w:rsidP="00C11A14">
      <w:pPr>
        <w:spacing w:line="240" w:lineRule="auto"/>
        <w:jc w:val="both"/>
        <w:rPr>
          <w:rFonts w:ascii="Times New Roman" w:hAnsi="Times New Roman" w:cs="Times New Roman"/>
        </w:rPr>
      </w:pPr>
      <w:r>
        <w:rPr>
          <w:rFonts w:ascii="Times New Roman" w:hAnsi="Times New Roman" w:cs="Times New Roman"/>
        </w:rPr>
        <w:t>Th</w:t>
      </w:r>
      <w:r w:rsidR="000A71F9" w:rsidRPr="00C11A14">
        <w:rPr>
          <w:rFonts w:ascii="Times New Roman" w:hAnsi="Times New Roman" w:cs="Times New Roman"/>
        </w:rPr>
        <w:t>is</w:t>
      </w:r>
      <w:r>
        <w:rPr>
          <w:rFonts w:ascii="Times New Roman" w:hAnsi="Times New Roman" w:cs="Times New Roman"/>
        </w:rPr>
        <w:t xml:space="preserve"> is</w:t>
      </w:r>
      <w:r w:rsidR="000A71F9" w:rsidRPr="00C11A14">
        <w:rPr>
          <w:rFonts w:ascii="Times New Roman" w:hAnsi="Times New Roman" w:cs="Times New Roman"/>
        </w:rPr>
        <w:t xml:space="preserve"> a qualitative </w:t>
      </w:r>
      <w:r>
        <w:rPr>
          <w:rFonts w:ascii="Times New Roman" w:hAnsi="Times New Roman" w:cs="Times New Roman"/>
        </w:rPr>
        <w:t>inquiry</w:t>
      </w:r>
      <w:r w:rsidR="000A71F9" w:rsidRPr="00C11A14">
        <w:rPr>
          <w:rFonts w:ascii="Times New Roman" w:hAnsi="Times New Roman" w:cs="Times New Roman"/>
        </w:rPr>
        <w:t xml:space="preserve">. The author collected data for this research from primary and secondary sources. Laws passed by the Parliament of Sri Lanka and other countries, International Laws such as </w:t>
      </w:r>
      <w:r w:rsidR="00E239BF" w:rsidRPr="00C11A14">
        <w:rPr>
          <w:rFonts w:ascii="Times New Roman" w:hAnsi="Times New Roman" w:cs="Times New Roman"/>
        </w:rPr>
        <w:t>conventions, directives, treaties, resolutions, and judicial d</w:t>
      </w:r>
      <w:r w:rsidR="000A71F9" w:rsidRPr="00C11A14">
        <w:rPr>
          <w:rFonts w:ascii="Times New Roman" w:hAnsi="Times New Roman" w:cs="Times New Roman"/>
        </w:rPr>
        <w:t xml:space="preserve">ecisions are the primary sources for the </w:t>
      </w:r>
      <w:r>
        <w:rPr>
          <w:rFonts w:ascii="Times New Roman" w:hAnsi="Times New Roman" w:cs="Times New Roman"/>
        </w:rPr>
        <w:t>research.  Further, the journal articles</w:t>
      </w:r>
      <w:r w:rsidR="000A71F9" w:rsidRPr="00C11A14">
        <w:rPr>
          <w:rFonts w:ascii="Times New Roman" w:hAnsi="Times New Roman" w:cs="Times New Roman"/>
        </w:rPr>
        <w:t xml:space="preserve">, statistic reports, and </w:t>
      </w:r>
      <w:r>
        <w:rPr>
          <w:rFonts w:ascii="Times New Roman" w:hAnsi="Times New Roman" w:cs="Times New Roman"/>
        </w:rPr>
        <w:t xml:space="preserve">other </w:t>
      </w:r>
      <w:r w:rsidR="000A71F9" w:rsidRPr="00C11A14">
        <w:rPr>
          <w:rFonts w:ascii="Times New Roman" w:hAnsi="Times New Roman" w:cs="Times New Roman"/>
        </w:rPr>
        <w:t>articles were referred to as</w:t>
      </w:r>
      <w:r w:rsidR="00E239BF" w:rsidRPr="00C11A14">
        <w:rPr>
          <w:rFonts w:ascii="Times New Roman" w:hAnsi="Times New Roman" w:cs="Times New Roman"/>
        </w:rPr>
        <w:t xml:space="preserve"> the secondary sources through library </w:t>
      </w:r>
      <w:r>
        <w:rPr>
          <w:rFonts w:ascii="Times New Roman" w:hAnsi="Times New Roman" w:cs="Times New Roman"/>
        </w:rPr>
        <w:t>and</w:t>
      </w:r>
      <w:r w:rsidR="00E239BF" w:rsidRPr="00C11A14">
        <w:rPr>
          <w:rFonts w:ascii="Times New Roman" w:hAnsi="Times New Roman" w:cs="Times New Roman"/>
        </w:rPr>
        <w:t xml:space="preserve"> digital d</w:t>
      </w:r>
      <w:r w:rsidR="000A71F9" w:rsidRPr="00C11A14">
        <w:rPr>
          <w:rFonts w:ascii="Times New Roman" w:hAnsi="Times New Roman" w:cs="Times New Roman"/>
        </w:rPr>
        <w:t xml:space="preserve">atabases. Moreover, the paper limits its scope </w:t>
      </w:r>
      <w:r>
        <w:rPr>
          <w:rFonts w:ascii="Times New Roman" w:hAnsi="Times New Roman" w:cs="Times New Roman"/>
        </w:rPr>
        <w:t>to</w:t>
      </w:r>
      <w:r w:rsidR="000A71F9" w:rsidRPr="00C11A14">
        <w:rPr>
          <w:rFonts w:ascii="Times New Roman" w:hAnsi="Times New Roman" w:cs="Times New Roman"/>
        </w:rPr>
        <w:t xml:space="preserve"> the principle of ‘Proportional Punishment’ in the cyber-crime </w:t>
      </w:r>
      <w:r w:rsidR="00E239BF" w:rsidRPr="00C11A14">
        <w:rPr>
          <w:rFonts w:ascii="Times New Roman" w:hAnsi="Times New Roman" w:cs="Times New Roman"/>
        </w:rPr>
        <w:t>framework, and future research</w:t>
      </w:r>
      <w:r w:rsidR="000A71F9" w:rsidRPr="00C11A14">
        <w:rPr>
          <w:rFonts w:ascii="Times New Roman" w:hAnsi="Times New Roman" w:cs="Times New Roman"/>
        </w:rPr>
        <w:t xml:space="preserve"> may resume the substances to develop the cyber-crime regime and new findings.</w:t>
      </w:r>
    </w:p>
    <w:p w:rsidR="00C70767" w:rsidRDefault="00C70767" w:rsidP="00C11A14">
      <w:pPr>
        <w:spacing w:line="240" w:lineRule="auto"/>
        <w:jc w:val="both"/>
        <w:rPr>
          <w:rFonts w:ascii="Times New Roman" w:hAnsi="Times New Roman" w:cs="Times New Roman"/>
        </w:rPr>
      </w:pPr>
    </w:p>
    <w:p w:rsidR="00C70767" w:rsidRPr="00C11A14" w:rsidRDefault="00C70767" w:rsidP="00C11A14">
      <w:pPr>
        <w:spacing w:line="240" w:lineRule="auto"/>
        <w:jc w:val="both"/>
        <w:rPr>
          <w:rFonts w:ascii="Times New Roman" w:hAnsi="Times New Roman" w:cs="Times New Roman"/>
        </w:rPr>
      </w:pPr>
    </w:p>
    <w:p w:rsidR="00EA5718" w:rsidRDefault="00D66930" w:rsidP="00C70767">
      <w:pPr>
        <w:pStyle w:val="ListParagraph"/>
        <w:numPr>
          <w:ilvl w:val="0"/>
          <w:numId w:val="15"/>
        </w:numPr>
        <w:spacing w:line="240" w:lineRule="auto"/>
        <w:jc w:val="both"/>
        <w:rPr>
          <w:rFonts w:ascii="Times New Roman" w:hAnsi="Times New Roman" w:cs="Times New Roman"/>
          <w:b/>
        </w:rPr>
      </w:pPr>
      <w:r w:rsidRPr="00C11A14">
        <w:rPr>
          <w:rFonts w:ascii="Times New Roman" w:hAnsi="Times New Roman" w:cs="Times New Roman"/>
          <w:b/>
        </w:rPr>
        <w:lastRenderedPageBreak/>
        <w:t xml:space="preserve">RESULTS </w:t>
      </w:r>
      <w:r w:rsidR="009A30C8">
        <w:rPr>
          <w:rFonts w:ascii="Times New Roman" w:hAnsi="Times New Roman" w:cs="Times New Roman"/>
          <w:b/>
        </w:rPr>
        <w:t>AND</w:t>
      </w:r>
      <w:r w:rsidR="00C70767">
        <w:rPr>
          <w:rFonts w:ascii="Times New Roman" w:hAnsi="Times New Roman" w:cs="Times New Roman"/>
          <w:b/>
        </w:rPr>
        <w:t xml:space="preserve"> DISCUSSION</w:t>
      </w:r>
    </w:p>
    <w:p w:rsidR="00C70767" w:rsidRPr="00C70767" w:rsidRDefault="00C70767" w:rsidP="00C70767">
      <w:pPr>
        <w:pStyle w:val="ListParagraph"/>
        <w:spacing w:line="240" w:lineRule="auto"/>
        <w:jc w:val="both"/>
        <w:rPr>
          <w:rFonts w:ascii="Times New Roman" w:hAnsi="Times New Roman" w:cs="Times New Roman"/>
          <w:b/>
        </w:rPr>
      </w:pPr>
    </w:p>
    <w:p w:rsidR="00EA5718" w:rsidRPr="00C11A14" w:rsidRDefault="00EA5718" w:rsidP="00C11A14">
      <w:pPr>
        <w:spacing w:line="240" w:lineRule="auto"/>
        <w:jc w:val="both"/>
        <w:rPr>
          <w:rFonts w:ascii="Times New Roman" w:hAnsi="Times New Roman" w:cs="Times New Roman"/>
        </w:rPr>
      </w:pPr>
      <w:r w:rsidRPr="00C11A14">
        <w:rPr>
          <w:rFonts w:ascii="Times New Roman" w:hAnsi="Times New Roman" w:cs="Times New Roman"/>
        </w:rPr>
        <w:t xml:space="preserve">The development of the </w:t>
      </w:r>
      <w:r w:rsidR="009A30C8">
        <w:rPr>
          <w:rFonts w:ascii="Times New Roman" w:hAnsi="Times New Roman" w:cs="Times New Roman"/>
        </w:rPr>
        <w:t>information technology (</w:t>
      </w:r>
      <w:r w:rsidRPr="00C11A14">
        <w:rPr>
          <w:rFonts w:ascii="Times New Roman" w:hAnsi="Times New Roman" w:cs="Times New Roman"/>
        </w:rPr>
        <w:t>IT</w:t>
      </w:r>
      <w:r w:rsidR="009A30C8">
        <w:rPr>
          <w:rFonts w:ascii="Times New Roman" w:hAnsi="Times New Roman" w:cs="Times New Roman"/>
        </w:rPr>
        <w:t>)</w:t>
      </w:r>
      <w:r w:rsidRPr="00C11A14">
        <w:rPr>
          <w:rFonts w:ascii="Times New Roman" w:hAnsi="Times New Roman" w:cs="Times New Roman"/>
        </w:rPr>
        <w:t xml:space="preserve"> regime has significantly contributed to the </w:t>
      </w:r>
      <w:r w:rsidR="009A30C8">
        <w:rPr>
          <w:rFonts w:ascii="Times New Roman" w:hAnsi="Times New Roman" w:cs="Times New Roman"/>
        </w:rPr>
        <w:t>evolution of the world. T</w:t>
      </w:r>
      <w:r w:rsidRPr="00C11A14">
        <w:rPr>
          <w:rFonts w:ascii="Times New Roman" w:hAnsi="Times New Roman" w:cs="Times New Roman"/>
        </w:rPr>
        <w:t>hese developments materially help towards the advancements of the globe in different dimensions</w:t>
      </w:r>
      <w:r w:rsidR="009A30C8">
        <w:rPr>
          <w:rFonts w:ascii="Times New Roman" w:hAnsi="Times New Roman" w:cs="Times New Roman"/>
        </w:rPr>
        <w:t xml:space="preserve"> on the one hand and</w:t>
      </w:r>
      <w:r w:rsidRPr="00C11A14">
        <w:rPr>
          <w:rFonts w:ascii="Times New Roman" w:hAnsi="Times New Roman" w:cs="Times New Roman"/>
        </w:rPr>
        <w:t xml:space="preserve">, the exploitation and the malfunctions of IT lead </w:t>
      </w:r>
      <w:r w:rsidR="00860ABF">
        <w:rPr>
          <w:rFonts w:ascii="Times New Roman" w:hAnsi="Times New Roman" w:cs="Times New Roman"/>
        </w:rPr>
        <w:t>results in</w:t>
      </w:r>
      <w:r w:rsidRPr="00C11A14">
        <w:rPr>
          <w:rFonts w:ascii="Times New Roman" w:hAnsi="Times New Roman" w:cs="Times New Roman"/>
        </w:rPr>
        <w:t xml:space="preserve"> detrimental consequences such as theft, privacy invasions, cyber-crimes, and many more </w:t>
      </w:r>
      <w:r w:rsidR="00860ABF">
        <w:rPr>
          <w:rFonts w:ascii="Times New Roman" w:hAnsi="Times New Roman" w:cs="Times New Roman"/>
        </w:rPr>
        <w:t>crimes</w:t>
      </w:r>
      <w:r w:rsidRPr="00C11A14">
        <w:rPr>
          <w:rFonts w:ascii="Times New Roman" w:hAnsi="Times New Roman" w:cs="Times New Roman"/>
        </w:rPr>
        <w:t xml:space="preserve">. Sri Lanka is </w:t>
      </w:r>
      <w:r w:rsidR="00860ABF">
        <w:rPr>
          <w:rFonts w:ascii="Times New Roman" w:hAnsi="Times New Roman" w:cs="Times New Roman"/>
        </w:rPr>
        <w:t xml:space="preserve">no </w:t>
      </w:r>
      <w:r w:rsidRPr="00C11A14">
        <w:rPr>
          <w:rFonts w:ascii="Times New Roman" w:hAnsi="Times New Roman" w:cs="Times New Roman"/>
        </w:rPr>
        <w:t xml:space="preserve">exception to these challenges. Computer literacy is consistently in the upward trend in Sri Lanka. </w:t>
      </w:r>
      <w:r w:rsidR="00860ABF">
        <w:rPr>
          <w:rFonts w:ascii="Times New Roman" w:hAnsi="Times New Roman" w:cs="Times New Roman"/>
        </w:rPr>
        <w:t>During</w:t>
      </w:r>
      <w:r w:rsidRPr="00C11A14">
        <w:rPr>
          <w:rFonts w:ascii="Times New Roman" w:hAnsi="Times New Roman" w:cs="Times New Roman"/>
        </w:rPr>
        <w:t xml:space="preserve"> the past decade, </w:t>
      </w:r>
      <w:r w:rsidR="00860ABF">
        <w:rPr>
          <w:rFonts w:ascii="Times New Roman" w:hAnsi="Times New Roman" w:cs="Times New Roman"/>
        </w:rPr>
        <w:t>there has been a</w:t>
      </w:r>
      <w:r w:rsidRPr="00C11A14">
        <w:rPr>
          <w:rFonts w:ascii="Times New Roman" w:hAnsi="Times New Roman" w:cs="Times New Roman"/>
        </w:rPr>
        <w:t xml:space="preserve"> dramatic growth. </w:t>
      </w:r>
      <w:r w:rsidR="00860ABF">
        <w:rPr>
          <w:rFonts w:ascii="Times New Roman" w:hAnsi="Times New Roman" w:cs="Times New Roman"/>
        </w:rPr>
        <w:t>According to</w:t>
      </w:r>
      <w:r w:rsidRPr="00C11A14">
        <w:rPr>
          <w:rFonts w:ascii="Times New Roman" w:hAnsi="Times New Roman" w:cs="Times New Roman"/>
        </w:rPr>
        <w:t xml:space="preserve"> the Department of Census and Statistics of Sri Lanka, the computer literacy </w:t>
      </w:r>
      <w:r w:rsidR="00860ABF">
        <w:rPr>
          <w:rFonts w:ascii="Times New Roman" w:hAnsi="Times New Roman" w:cs="Times New Roman"/>
        </w:rPr>
        <w:t>among</w:t>
      </w:r>
      <w:r w:rsidRPr="00C11A14">
        <w:rPr>
          <w:rFonts w:ascii="Times New Roman" w:hAnsi="Times New Roman" w:cs="Times New Roman"/>
        </w:rPr>
        <w:t xml:space="preserve"> Sri Lanka</w:t>
      </w:r>
      <w:r w:rsidR="00860ABF">
        <w:rPr>
          <w:rFonts w:ascii="Times New Roman" w:hAnsi="Times New Roman" w:cs="Times New Roman"/>
        </w:rPr>
        <w:t>ns</w:t>
      </w:r>
      <w:r w:rsidRPr="00C11A14">
        <w:rPr>
          <w:rFonts w:ascii="Times New Roman" w:hAnsi="Times New Roman" w:cs="Times New Roman"/>
        </w:rPr>
        <w:t xml:space="preserve"> was 20.3 per cent</w:t>
      </w:r>
      <w:r w:rsidR="008F3570" w:rsidRPr="00C11A14">
        <w:rPr>
          <w:rFonts w:ascii="Times New Roman" w:hAnsi="Times New Roman" w:cs="Times New Roman"/>
          <w:vertAlign w:val="superscript"/>
        </w:rPr>
        <w:footnoteReference w:id="3"/>
      </w:r>
      <w:r w:rsidR="00860ABF">
        <w:rPr>
          <w:rFonts w:ascii="Times New Roman" w:hAnsi="Times New Roman" w:cs="Times New Roman"/>
        </w:rPr>
        <w:t xml:space="preserve"> </w:t>
      </w:r>
      <w:r w:rsidR="0042679E" w:rsidRPr="00C11A14">
        <w:rPr>
          <w:rFonts w:ascii="Times New Roman" w:hAnsi="Times New Roman" w:cs="Times New Roman"/>
        </w:rPr>
        <w:t xml:space="preserve">in 2009 </w:t>
      </w:r>
      <w:r w:rsidR="00E239BF" w:rsidRPr="00C11A14">
        <w:rPr>
          <w:rFonts w:ascii="Times New Roman" w:hAnsi="Times New Roman" w:cs="Times New Roman"/>
        </w:rPr>
        <w:t xml:space="preserve">and </w:t>
      </w:r>
      <w:r w:rsidR="00860ABF">
        <w:rPr>
          <w:rFonts w:ascii="Times New Roman" w:hAnsi="Times New Roman" w:cs="Times New Roman"/>
        </w:rPr>
        <w:t>it came up</w:t>
      </w:r>
      <w:r w:rsidRPr="00C11A14">
        <w:rPr>
          <w:rFonts w:ascii="Times New Roman" w:hAnsi="Times New Roman" w:cs="Times New Roman"/>
        </w:rPr>
        <w:t xml:space="preserve"> to 30.1 per cent</w:t>
      </w:r>
      <w:r w:rsidR="008F3570" w:rsidRPr="00C11A14">
        <w:rPr>
          <w:rFonts w:ascii="Times New Roman" w:hAnsi="Times New Roman" w:cs="Times New Roman"/>
          <w:vertAlign w:val="superscript"/>
        </w:rPr>
        <w:footnoteReference w:id="4"/>
      </w:r>
      <w:r w:rsidRPr="00C11A14">
        <w:rPr>
          <w:rFonts w:ascii="Times New Roman" w:hAnsi="Times New Roman" w:cs="Times New Roman"/>
          <w:vertAlign w:val="superscript"/>
        </w:rPr>
        <w:t xml:space="preserve"> </w:t>
      </w:r>
      <w:r w:rsidRPr="00C11A14">
        <w:rPr>
          <w:rFonts w:ascii="Times New Roman" w:hAnsi="Times New Roman" w:cs="Times New Roman"/>
        </w:rPr>
        <w:t xml:space="preserve">within a decade. The increasing computer literacy results in the public’s involvement in different </w:t>
      </w:r>
      <w:r w:rsidR="00094EC2" w:rsidRPr="00C11A14">
        <w:rPr>
          <w:rFonts w:ascii="Times New Roman" w:hAnsi="Times New Roman" w:cs="Times New Roman"/>
        </w:rPr>
        <w:t xml:space="preserve">cyber-space </w:t>
      </w:r>
      <w:r w:rsidR="00860ABF" w:rsidRPr="00C11A14">
        <w:rPr>
          <w:rFonts w:ascii="Times New Roman" w:hAnsi="Times New Roman" w:cs="Times New Roman"/>
        </w:rPr>
        <w:t xml:space="preserve">platforms </w:t>
      </w:r>
      <w:r w:rsidR="00094EC2" w:rsidRPr="00C11A14">
        <w:rPr>
          <w:rFonts w:ascii="Times New Roman" w:hAnsi="Times New Roman" w:cs="Times New Roman"/>
        </w:rPr>
        <w:t>such as e-c</w:t>
      </w:r>
      <w:r w:rsidRPr="00C11A14">
        <w:rPr>
          <w:rFonts w:ascii="Times New Roman" w:hAnsi="Times New Roman" w:cs="Times New Roman"/>
        </w:rPr>
        <w:t>ommerce, social media, e-documents, e-banking, educat</w:t>
      </w:r>
      <w:r w:rsidR="00094EC2" w:rsidRPr="00C11A14">
        <w:rPr>
          <w:rFonts w:ascii="Times New Roman" w:hAnsi="Times New Roman" w:cs="Times New Roman"/>
        </w:rPr>
        <w:t>ion through digital platforms, e</w:t>
      </w:r>
      <w:r w:rsidRPr="00C11A14">
        <w:rPr>
          <w:rFonts w:ascii="Times New Roman" w:hAnsi="Times New Roman" w:cs="Times New Roman"/>
        </w:rPr>
        <w:t>tc.</w:t>
      </w:r>
    </w:p>
    <w:p w:rsidR="00C70767" w:rsidRPr="00C11A14" w:rsidRDefault="00EA5718" w:rsidP="00C70767">
      <w:pPr>
        <w:spacing w:line="240" w:lineRule="auto"/>
        <w:jc w:val="both"/>
        <w:rPr>
          <w:rFonts w:ascii="Times New Roman" w:hAnsi="Times New Roman" w:cs="Times New Roman"/>
        </w:rPr>
      </w:pPr>
      <w:r w:rsidRPr="00C11A14">
        <w:rPr>
          <w:rFonts w:ascii="Times New Roman" w:hAnsi="Times New Roman" w:cs="Times New Roman"/>
        </w:rPr>
        <w:t xml:space="preserve">Since Sri Lanka is emerging through the IT regime as a developing nation, the cyber-space </w:t>
      </w:r>
      <w:r w:rsidR="00230D64">
        <w:rPr>
          <w:rFonts w:ascii="Times New Roman" w:hAnsi="Times New Roman" w:cs="Times New Roman"/>
        </w:rPr>
        <w:t xml:space="preserve">is prone to </w:t>
      </w:r>
      <w:r w:rsidRPr="00C11A14">
        <w:rPr>
          <w:rFonts w:ascii="Times New Roman" w:hAnsi="Times New Roman" w:cs="Times New Roman"/>
        </w:rPr>
        <w:t>severe threa</w:t>
      </w:r>
      <w:r w:rsidR="0094293F">
        <w:rPr>
          <w:rFonts w:ascii="Times New Roman" w:hAnsi="Times New Roman" w:cs="Times New Roman"/>
        </w:rPr>
        <w:t>ts in the cyber regime such as cyber defamation, h</w:t>
      </w:r>
      <w:r w:rsidRPr="00C11A14">
        <w:rPr>
          <w:rFonts w:ascii="Times New Roman" w:hAnsi="Times New Roman" w:cs="Times New Roman"/>
        </w:rPr>
        <w:t>acking incidents (Example: Hon. Past President Maithripala Sirisena’s Web</w:t>
      </w:r>
      <w:r w:rsidR="0094293F">
        <w:rPr>
          <w:rFonts w:ascii="Times New Roman" w:hAnsi="Times New Roman" w:cs="Times New Roman"/>
        </w:rPr>
        <w:t>site hacked in November 2016), s</w:t>
      </w:r>
      <w:r w:rsidRPr="00C11A14">
        <w:rPr>
          <w:rFonts w:ascii="Times New Roman" w:hAnsi="Times New Roman" w:cs="Times New Roman"/>
        </w:rPr>
        <w:t xml:space="preserve">preading </w:t>
      </w:r>
      <w:r w:rsidR="0094293F">
        <w:rPr>
          <w:rFonts w:ascii="Times New Roman" w:hAnsi="Times New Roman" w:cs="Times New Roman"/>
        </w:rPr>
        <w:t>of fake news and misinformation, s</w:t>
      </w:r>
      <w:r w:rsidRPr="00C11A14">
        <w:rPr>
          <w:rFonts w:ascii="Times New Roman" w:hAnsi="Times New Roman" w:cs="Times New Roman"/>
        </w:rPr>
        <w:t>camming (Reported over many years as continues through the methods of E-mai</w:t>
      </w:r>
      <w:r w:rsidR="0094293F">
        <w:rPr>
          <w:rFonts w:ascii="Times New Roman" w:hAnsi="Times New Roman" w:cs="Times New Roman"/>
        </w:rPr>
        <w:t>l &amp; Mobile SMS), DDoS attacks, intellectual property violations, child-pornography and e-commerce related legal issues (s</w:t>
      </w:r>
      <w:r w:rsidRPr="00C11A14">
        <w:rPr>
          <w:rFonts w:ascii="Times New Roman" w:hAnsi="Times New Roman" w:cs="Times New Roman"/>
        </w:rPr>
        <w:t>uc</w:t>
      </w:r>
      <w:r w:rsidR="0094293F">
        <w:rPr>
          <w:rFonts w:ascii="Times New Roman" w:hAnsi="Times New Roman" w:cs="Times New Roman"/>
        </w:rPr>
        <w:t xml:space="preserve">h as consumer protections, return policy, amendment of terms and conditions). </w:t>
      </w:r>
      <w:r w:rsidR="00DB297F" w:rsidRPr="00C11A14">
        <w:rPr>
          <w:rFonts w:ascii="Times New Roman" w:hAnsi="Times New Roman" w:cs="Times New Roman"/>
        </w:rPr>
        <w:t>As counter</w:t>
      </w:r>
      <w:r w:rsidRPr="00C11A14">
        <w:rPr>
          <w:rFonts w:ascii="Times New Roman" w:hAnsi="Times New Roman" w:cs="Times New Roman"/>
        </w:rPr>
        <w:t xml:space="preserve">measures, the government </w:t>
      </w:r>
      <w:r w:rsidR="00094EC2" w:rsidRPr="00C11A14">
        <w:rPr>
          <w:rFonts w:ascii="Times New Roman" w:hAnsi="Times New Roman" w:cs="Times New Roman"/>
        </w:rPr>
        <w:t>has</w:t>
      </w:r>
      <w:r w:rsidR="0094293F">
        <w:rPr>
          <w:rFonts w:ascii="Times New Roman" w:hAnsi="Times New Roman" w:cs="Times New Roman"/>
        </w:rPr>
        <w:t xml:space="preserve"> attempted to respond through five primary pieces of l</w:t>
      </w:r>
      <w:r w:rsidRPr="00C11A14">
        <w:rPr>
          <w:rFonts w:ascii="Times New Roman" w:hAnsi="Times New Roman" w:cs="Times New Roman"/>
        </w:rPr>
        <w:t>egislations</w:t>
      </w:r>
      <w:r w:rsidR="008F3570" w:rsidRPr="00C11A14">
        <w:rPr>
          <w:rStyle w:val="FootnoteReference"/>
          <w:rFonts w:ascii="Times New Roman" w:hAnsi="Times New Roman" w:cs="Times New Roman"/>
        </w:rPr>
        <w:footnoteReference w:id="5"/>
      </w:r>
      <w:r w:rsidRPr="00C11A14">
        <w:rPr>
          <w:rFonts w:ascii="Times New Roman" w:hAnsi="Times New Roman" w:cs="Times New Roman"/>
        </w:rPr>
        <w:t>. Also, the Intellectual Property Act, No. 36 of 2003 relevant to this realm when the cases fall under Intellectual Property la</w:t>
      </w:r>
      <w:r w:rsidR="0042679E" w:rsidRPr="00C11A14">
        <w:rPr>
          <w:rFonts w:ascii="Times New Roman" w:hAnsi="Times New Roman" w:cs="Times New Roman"/>
        </w:rPr>
        <w:t xml:space="preserve">w violations. Similarly, </w:t>
      </w:r>
      <w:r w:rsidRPr="00C11A14">
        <w:rPr>
          <w:rFonts w:ascii="Times New Roman" w:hAnsi="Times New Roman" w:cs="Times New Roman"/>
        </w:rPr>
        <w:t>to satisfy t</w:t>
      </w:r>
      <w:r w:rsidR="0094293F">
        <w:rPr>
          <w:rFonts w:ascii="Times New Roman" w:hAnsi="Times New Roman" w:cs="Times New Roman"/>
        </w:rPr>
        <w:t>he emerging need of protecting digital security and cyber p</w:t>
      </w:r>
      <w:r w:rsidRPr="00C11A14">
        <w:rPr>
          <w:rFonts w:ascii="Times New Roman" w:hAnsi="Times New Roman" w:cs="Times New Roman"/>
        </w:rPr>
        <w:t xml:space="preserve">rivacy, Sri Lanka is going through the process of implementing Personal Data Protection Bill and Cyber Security Bill which are still in the bill stage. However, the Computer Crimes Act (From now on CCA) enacted along with the standards prescribed under the Budapest Convention, is the only piece of legislation which deals with cyber-crimes. </w:t>
      </w:r>
      <w:r w:rsidR="00094EC2" w:rsidRPr="00C11A14">
        <w:rPr>
          <w:rFonts w:ascii="Times New Roman" w:hAnsi="Times New Roman" w:cs="Times New Roman"/>
        </w:rPr>
        <w:t xml:space="preserve">Despite </w:t>
      </w:r>
      <w:r w:rsidR="00DB297F" w:rsidRPr="00C11A14">
        <w:rPr>
          <w:rFonts w:ascii="Times New Roman" w:hAnsi="Times New Roman" w:cs="Times New Roman"/>
        </w:rPr>
        <w:t>the numerous counter</w:t>
      </w:r>
      <w:r w:rsidRPr="00C11A14">
        <w:rPr>
          <w:rFonts w:ascii="Times New Roman" w:hAnsi="Times New Roman" w:cs="Times New Roman"/>
        </w:rPr>
        <w:t>measures, cyber-crimes are continuously reported in Sri Lanka.</w:t>
      </w:r>
    </w:p>
    <w:p w:rsidR="00EA5718" w:rsidRPr="00C11A14" w:rsidRDefault="00A23F23" w:rsidP="00C11A14">
      <w:pPr>
        <w:spacing w:line="240" w:lineRule="auto"/>
        <w:ind w:left="720"/>
        <w:jc w:val="both"/>
        <w:rPr>
          <w:rFonts w:ascii="Times New Roman" w:hAnsi="Times New Roman" w:cs="Times New Roman"/>
        </w:rPr>
      </w:pPr>
      <w:r w:rsidRPr="00C11A14">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1085850</wp:posOffset>
            </wp:positionH>
            <wp:positionV relativeFrom="paragraph">
              <wp:posOffset>88900</wp:posOffset>
            </wp:positionV>
            <wp:extent cx="3000375" cy="150177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3309877_596697104284614_2618913589493008457_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0375" cy="1501775"/>
                    </a:xfrm>
                    <a:prstGeom prst="rect">
                      <a:avLst/>
                    </a:prstGeom>
                  </pic:spPr>
                </pic:pic>
              </a:graphicData>
            </a:graphic>
          </wp:anchor>
        </w:drawing>
      </w:r>
    </w:p>
    <w:p w:rsidR="00EA5718" w:rsidRPr="00C11A14" w:rsidRDefault="00EA5718" w:rsidP="00C11A14">
      <w:pPr>
        <w:spacing w:line="240" w:lineRule="auto"/>
        <w:ind w:left="720"/>
        <w:jc w:val="both"/>
        <w:rPr>
          <w:rFonts w:ascii="Times New Roman" w:hAnsi="Times New Roman" w:cs="Times New Roman"/>
        </w:rPr>
      </w:pPr>
    </w:p>
    <w:p w:rsidR="00EA5718" w:rsidRPr="00C11A14" w:rsidRDefault="00EA5718" w:rsidP="00C11A14">
      <w:pPr>
        <w:spacing w:line="240" w:lineRule="auto"/>
        <w:ind w:left="720"/>
        <w:jc w:val="both"/>
        <w:rPr>
          <w:rFonts w:ascii="Times New Roman" w:hAnsi="Times New Roman" w:cs="Times New Roman"/>
        </w:rPr>
      </w:pPr>
    </w:p>
    <w:p w:rsidR="00EA5718" w:rsidRPr="00C11A14" w:rsidRDefault="00EA5718" w:rsidP="00C11A14">
      <w:pPr>
        <w:spacing w:line="240" w:lineRule="auto"/>
        <w:ind w:left="720"/>
        <w:jc w:val="both"/>
        <w:rPr>
          <w:rFonts w:ascii="Times New Roman" w:hAnsi="Times New Roman" w:cs="Times New Roman"/>
        </w:rPr>
      </w:pPr>
    </w:p>
    <w:p w:rsidR="00EA5718" w:rsidRPr="00C11A14" w:rsidRDefault="00EA5718" w:rsidP="00C11A14">
      <w:pPr>
        <w:spacing w:line="240" w:lineRule="auto"/>
        <w:ind w:left="720"/>
        <w:jc w:val="both"/>
        <w:rPr>
          <w:rFonts w:ascii="Times New Roman" w:hAnsi="Times New Roman" w:cs="Times New Roman"/>
        </w:rPr>
      </w:pPr>
    </w:p>
    <w:p w:rsidR="00EA5718" w:rsidRPr="00C11A14" w:rsidRDefault="00EA5718" w:rsidP="00C11A14">
      <w:pPr>
        <w:spacing w:line="240" w:lineRule="auto"/>
        <w:jc w:val="both"/>
        <w:rPr>
          <w:rFonts w:ascii="Times New Roman" w:hAnsi="Times New Roman" w:cs="Times New Roman"/>
        </w:rPr>
      </w:pPr>
    </w:p>
    <w:p w:rsidR="00D96B7E" w:rsidRPr="00C11A14" w:rsidRDefault="00D96B7E" w:rsidP="00C70767">
      <w:pPr>
        <w:spacing w:line="240" w:lineRule="auto"/>
        <w:jc w:val="both"/>
        <w:rPr>
          <w:rFonts w:ascii="Times New Roman" w:hAnsi="Times New Roman" w:cs="Times New Roman"/>
        </w:rPr>
      </w:pPr>
    </w:p>
    <w:p w:rsidR="00D96B7E" w:rsidRPr="00C11A14" w:rsidRDefault="00D96B7E" w:rsidP="00C11A14">
      <w:pPr>
        <w:spacing w:line="240" w:lineRule="auto"/>
        <w:jc w:val="center"/>
        <w:rPr>
          <w:rFonts w:ascii="Times New Roman" w:hAnsi="Times New Roman" w:cs="Times New Roman"/>
        </w:rPr>
      </w:pPr>
      <w:r w:rsidRPr="00C11A14">
        <w:rPr>
          <w:rFonts w:ascii="Times New Roman" w:hAnsi="Times New Roman" w:cs="Times New Roman"/>
        </w:rPr>
        <w:t>Figure 1. Growth of the number of incidents reported</w:t>
      </w:r>
    </w:p>
    <w:p w:rsidR="00D96B7E" w:rsidRPr="00C11A14" w:rsidRDefault="00D96B7E" w:rsidP="00C11A14">
      <w:pPr>
        <w:spacing w:line="240" w:lineRule="auto"/>
        <w:jc w:val="center"/>
        <w:rPr>
          <w:rFonts w:ascii="Times New Roman" w:hAnsi="Times New Roman" w:cs="Times New Roman"/>
        </w:rPr>
      </w:pPr>
      <w:r w:rsidRPr="00C11A14">
        <w:rPr>
          <w:rFonts w:ascii="Times New Roman" w:hAnsi="Times New Roman" w:cs="Times New Roman"/>
        </w:rPr>
        <w:t>(Source – SLCERT Annual Activity Report 2019</w:t>
      </w:r>
      <w:r w:rsidR="00201656" w:rsidRPr="00C11A14">
        <w:rPr>
          <w:rStyle w:val="FootnoteReference"/>
          <w:rFonts w:ascii="Times New Roman" w:hAnsi="Times New Roman" w:cs="Times New Roman"/>
        </w:rPr>
        <w:footnoteReference w:id="6"/>
      </w:r>
      <w:r w:rsidRPr="00C11A14">
        <w:rPr>
          <w:rFonts w:ascii="Times New Roman" w:hAnsi="Times New Roman" w:cs="Times New Roman"/>
        </w:rPr>
        <w:t>)</w:t>
      </w:r>
    </w:p>
    <w:p w:rsidR="008F3570" w:rsidRPr="00C11A14" w:rsidRDefault="008F3570" w:rsidP="00C11A14">
      <w:pPr>
        <w:spacing w:line="240" w:lineRule="auto"/>
        <w:jc w:val="both"/>
        <w:rPr>
          <w:rFonts w:ascii="Times New Roman" w:hAnsi="Times New Roman" w:cs="Times New Roman"/>
        </w:rPr>
      </w:pPr>
    </w:p>
    <w:p w:rsidR="00D96B7E" w:rsidRPr="00C11A14" w:rsidRDefault="007B289F" w:rsidP="00C11A14">
      <w:pPr>
        <w:spacing w:line="240" w:lineRule="auto"/>
        <w:jc w:val="both"/>
        <w:rPr>
          <w:rFonts w:ascii="Times New Roman" w:hAnsi="Times New Roman" w:cs="Times New Roman"/>
        </w:rPr>
      </w:pPr>
      <w:r w:rsidRPr="00C11A14">
        <w:rPr>
          <w:rFonts w:ascii="Times New Roman" w:hAnsi="Times New Roman" w:cs="Times New Roman"/>
          <w:noProof/>
        </w:rPr>
        <w:lastRenderedPageBreak/>
        <w:t xml:space="preserve">                                  </w:t>
      </w:r>
      <w:r w:rsidR="00D96B7E" w:rsidRPr="00C11A14">
        <w:rPr>
          <w:rFonts w:ascii="Times New Roman" w:hAnsi="Times New Roman" w:cs="Times New Roman"/>
          <w:noProof/>
        </w:rPr>
        <w:drawing>
          <wp:inline distT="0" distB="0" distL="0" distR="0">
            <wp:extent cx="2924175" cy="211453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3572271_260333851893702_1905545805088095677_n (1).jpg"/>
                    <pic:cNvPicPr/>
                  </pic:nvPicPr>
                  <pic:blipFill rotWithShape="1">
                    <a:blip r:embed="rId9" cstate="print">
                      <a:extLst>
                        <a:ext uri="{28A0092B-C50C-407E-A947-70E740481C1C}">
                          <a14:useLocalDpi xmlns:a14="http://schemas.microsoft.com/office/drawing/2010/main" val="0"/>
                        </a:ext>
                      </a:extLst>
                    </a:blip>
                    <a:srcRect l="8641" r="15421"/>
                    <a:stretch/>
                  </pic:blipFill>
                  <pic:spPr bwMode="auto">
                    <a:xfrm>
                      <a:off x="0" y="0"/>
                      <a:ext cx="2934438" cy="2121956"/>
                    </a:xfrm>
                    <a:prstGeom prst="rect">
                      <a:avLst/>
                    </a:prstGeom>
                    <a:ln>
                      <a:noFill/>
                    </a:ln>
                    <a:extLst>
                      <a:ext uri="{53640926-AAD7-44D8-BBD7-CCE9431645EC}">
                        <a14:shadowObscured xmlns:a14="http://schemas.microsoft.com/office/drawing/2010/main"/>
                      </a:ext>
                    </a:extLst>
                  </pic:spPr>
                </pic:pic>
              </a:graphicData>
            </a:graphic>
          </wp:inline>
        </w:drawing>
      </w:r>
    </w:p>
    <w:p w:rsidR="00E87E4F" w:rsidRPr="00C11A14" w:rsidRDefault="002603C6" w:rsidP="00C11A14">
      <w:pPr>
        <w:spacing w:line="240" w:lineRule="auto"/>
        <w:jc w:val="center"/>
        <w:rPr>
          <w:rFonts w:ascii="Times New Roman" w:hAnsi="Times New Roman" w:cs="Times New Roman"/>
        </w:rPr>
      </w:pPr>
      <w:r w:rsidRPr="00C11A14">
        <w:rPr>
          <w:rFonts w:ascii="Times New Roman" w:hAnsi="Times New Roman" w:cs="Times New Roman"/>
        </w:rPr>
        <w:t>Table 1. Types of incidents reported in 2019</w:t>
      </w:r>
    </w:p>
    <w:p w:rsidR="005834D7" w:rsidRDefault="002603C6" w:rsidP="00C11A14">
      <w:pPr>
        <w:spacing w:line="240" w:lineRule="auto"/>
        <w:jc w:val="center"/>
        <w:rPr>
          <w:rFonts w:ascii="Times New Roman" w:hAnsi="Times New Roman" w:cs="Times New Roman"/>
        </w:rPr>
      </w:pPr>
      <w:r w:rsidRPr="00C11A14">
        <w:rPr>
          <w:rFonts w:ascii="Times New Roman" w:hAnsi="Times New Roman" w:cs="Times New Roman"/>
        </w:rPr>
        <w:t>(Source – SLCERT Annual Activity Report 2019</w:t>
      </w:r>
      <w:r w:rsidR="00201656" w:rsidRPr="00C11A14">
        <w:rPr>
          <w:rStyle w:val="FootnoteReference"/>
          <w:rFonts w:ascii="Times New Roman" w:hAnsi="Times New Roman" w:cs="Times New Roman"/>
        </w:rPr>
        <w:footnoteReference w:id="7"/>
      </w:r>
      <w:r w:rsidRPr="00C11A14">
        <w:rPr>
          <w:rFonts w:ascii="Times New Roman" w:hAnsi="Times New Roman" w:cs="Times New Roman"/>
        </w:rPr>
        <w:t>)</w:t>
      </w:r>
    </w:p>
    <w:p w:rsidR="002B3EFC" w:rsidRPr="00C11A14" w:rsidRDefault="002B3EFC" w:rsidP="00C11A14">
      <w:pPr>
        <w:spacing w:line="240" w:lineRule="auto"/>
        <w:jc w:val="center"/>
        <w:rPr>
          <w:rFonts w:ascii="Times New Roman" w:hAnsi="Times New Roman" w:cs="Times New Roman"/>
        </w:rPr>
      </w:pPr>
    </w:p>
    <w:p w:rsidR="00EA5718" w:rsidRPr="00C11A14" w:rsidRDefault="001B5DE1" w:rsidP="00C11A14">
      <w:pPr>
        <w:spacing w:line="240" w:lineRule="auto"/>
        <w:jc w:val="both"/>
        <w:rPr>
          <w:rFonts w:ascii="Times New Roman" w:hAnsi="Times New Roman" w:cs="Times New Roman"/>
        </w:rPr>
      </w:pPr>
      <w:r>
        <w:rPr>
          <w:rFonts w:ascii="Times New Roman" w:hAnsi="Times New Roman" w:cs="Times New Roman"/>
        </w:rPr>
        <w:t>Table 1</w:t>
      </w:r>
      <w:r w:rsidR="00EA5718" w:rsidRPr="00C11A14">
        <w:rPr>
          <w:rFonts w:ascii="Times New Roman" w:hAnsi="Times New Roman" w:cs="Times New Roman"/>
        </w:rPr>
        <w:t xml:space="preserve"> lists the types of incidents repo</w:t>
      </w:r>
      <w:r>
        <w:rPr>
          <w:rFonts w:ascii="Times New Roman" w:hAnsi="Times New Roman" w:cs="Times New Roman"/>
        </w:rPr>
        <w:t>rted to SLCERT last year (2019) and Figure 1,</w:t>
      </w:r>
      <w:r w:rsidR="00EA5718" w:rsidRPr="00C11A14">
        <w:rPr>
          <w:rFonts w:ascii="Times New Roman" w:hAnsi="Times New Roman" w:cs="Times New Roman"/>
        </w:rPr>
        <w:t xml:space="preserve"> compares the number of </w:t>
      </w:r>
      <w:r>
        <w:rPr>
          <w:rFonts w:ascii="Times New Roman" w:hAnsi="Times New Roman" w:cs="Times New Roman"/>
        </w:rPr>
        <w:t>crimes</w:t>
      </w:r>
      <w:r w:rsidR="00EA5718" w:rsidRPr="00C11A14">
        <w:rPr>
          <w:rFonts w:ascii="Times New Roman" w:hAnsi="Times New Roman" w:cs="Times New Roman"/>
        </w:rPr>
        <w:t xml:space="preserve"> reported to the </w:t>
      </w:r>
      <w:r w:rsidR="00094EC2" w:rsidRPr="00C11A14">
        <w:rPr>
          <w:rFonts w:ascii="Times New Roman" w:hAnsi="Times New Roman" w:cs="Times New Roman"/>
        </w:rPr>
        <w:t xml:space="preserve">SLCERT during the </w:t>
      </w:r>
      <w:r w:rsidR="005A29CD" w:rsidRPr="00C11A14">
        <w:rPr>
          <w:rFonts w:ascii="Times New Roman" w:hAnsi="Times New Roman" w:cs="Times New Roman"/>
        </w:rPr>
        <w:t>previous</w:t>
      </w:r>
      <w:r w:rsidR="00094EC2" w:rsidRPr="00C11A14">
        <w:rPr>
          <w:rFonts w:ascii="Times New Roman" w:hAnsi="Times New Roman" w:cs="Times New Roman"/>
        </w:rPr>
        <w:t xml:space="preserve"> decade. Even t</w:t>
      </w:r>
      <w:r w:rsidR="00EA5718" w:rsidRPr="00C11A14">
        <w:rPr>
          <w:rFonts w:ascii="Times New Roman" w:hAnsi="Times New Roman" w:cs="Times New Roman"/>
        </w:rPr>
        <w:t>hough the trend is not stable, the graph provides</w:t>
      </w:r>
      <w:r>
        <w:rPr>
          <w:rFonts w:ascii="Times New Roman" w:hAnsi="Times New Roman" w:cs="Times New Roman"/>
        </w:rPr>
        <w:t xml:space="preserve"> an overview of how</w:t>
      </w:r>
      <w:r w:rsidR="00EA5718" w:rsidRPr="00C11A14">
        <w:rPr>
          <w:rFonts w:ascii="Times New Roman" w:hAnsi="Times New Roman" w:cs="Times New Roman"/>
        </w:rPr>
        <w:t xml:space="preserve"> cyber-security related incidents reported to Sri Lanka</w:t>
      </w:r>
      <w:r w:rsidR="005A29CD" w:rsidRPr="00C11A14">
        <w:rPr>
          <w:rFonts w:ascii="Times New Roman" w:hAnsi="Times New Roman" w:cs="Times New Roman"/>
        </w:rPr>
        <w:t xml:space="preserve"> </w:t>
      </w:r>
      <w:r w:rsidR="00EA5718" w:rsidRPr="00C11A14">
        <w:rPr>
          <w:rFonts w:ascii="Times New Roman" w:hAnsi="Times New Roman" w:cs="Times New Roman"/>
        </w:rPr>
        <w:t xml:space="preserve">have rapidly increased in </w:t>
      </w:r>
      <w:r>
        <w:rPr>
          <w:rFonts w:ascii="Times New Roman" w:hAnsi="Times New Roman" w:cs="Times New Roman"/>
        </w:rPr>
        <w:t xml:space="preserve">2019. </w:t>
      </w:r>
      <w:r w:rsidR="00EA5718" w:rsidRPr="00C11A14">
        <w:rPr>
          <w:rFonts w:ascii="Times New Roman" w:hAnsi="Times New Roman" w:cs="Times New Roman"/>
        </w:rPr>
        <w:t>In 2019, a total of 3</w:t>
      </w:r>
      <w:r>
        <w:rPr>
          <w:rFonts w:ascii="Times New Roman" w:hAnsi="Times New Roman" w:cs="Times New Roman"/>
        </w:rPr>
        <w:t>,</w:t>
      </w:r>
      <w:r w:rsidR="00EA5718" w:rsidRPr="00C11A14">
        <w:rPr>
          <w:rFonts w:ascii="Times New Roman" w:hAnsi="Times New Roman" w:cs="Times New Roman"/>
        </w:rPr>
        <w:t xml:space="preserve">566 incidents were reported to Sri Lanka CERT while it was 2598 during the year 2018. Further, it would be pertinent to point, the number of </w:t>
      </w:r>
      <w:r w:rsidR="005A29CD" w:rsidRPr="00C11A14">
        <w:rPr>
          <w:rFonts w:ascii="Times New Roman" w:hAnsi="Times New Roman" w:cs="Times New Roman"/>
        </w:rPr>
        <w:t xml:space="preserve">reported </w:t>
      </w:r>
      <w:r w:rsidR="00EA5718" w:rsidRPr="00C11A14">
        <w:rPr>
          <w:rFonts w:ascii="Times New Roman" w:hAnsi="Times New Roman" w:cs="Times New Roman"/>
        </w:rPr>
        <w:t xml:space="preserve">incidents multiplies </w:t>
      </w:r>
      <w:r>
        <w:rPr>
          <w:rFonts w:ascii="Times New Roman" w:hAnsi="Times New Roman" w:cs="Times New Roman"/>
        </w:rPr>
        <w:t xml:space="preserve">by more than </w:t>
      </w:r>
      <w:r w:rsidR="00EA5718" w:rsidRPr="00C11A14">
        <w:rPr>
          <w:rFonts w:ascii="Times New Roman" w:hAnsi="Times New Roman" w:cs="Times New Roman"/>
        </w:rPr>
        <w:t xml:space="preserve">twenty times </w:t>
      </w:r>
      <w:r>
        <w:rPr>
          <w:rFonts w:ascii="Times New Roman" w:hAnsi="Times New Roman" w:cs="Times New Roman"/>
        </w:rPr>
        <w:t>during</w:t>
      </w:r>
      <w:r w:rsidR="00EA5718" w:rsidRPr="00C11A14">
        <w:rPr>
          <w:rFonts w:ascii="Times New Roman" w:hAnsi="Times New Roman" w:cs="Times New Roman"/>
        </w:rPr>
        <w:t xml:space="preserve"> the last decade (151 Cases in 2010 to 3566 Cases in 2019). The statistic</w:t>
      </w:r>
      <w:r w:rsidR="00647F13" w:rsidRPr="00C11A14">
        <w:rPr>
          <w:rFonts w:ascii="Times New Roman" w:hAnsi="Times New Roman" w:cs="Times New Roman"/>
        </w:rPr>
        <w:t>s</w:t>
      </w:r>
      <w:r w:rsidR="005A29CD" w:rsidRPr="00C11A14">
        <w:rPr>
          <w:rFonts w:ascii="Times New Roman" w:hAnsi="Times New Roman" w:cs="Times New Roman"/>
        </w:rPr>
        <w:t xml:space="preserve"> question</w:t>
      </w:r>
      <w:r w:rsidR="00EA5718" w:rsidRPr="00C11A14">
        <w:rPr>
          <w:rFonts w:ascii="Times New Roman" w:hAnsi="Times New Roman" w:cs="Times New Roman"/>
        </w:rPr>
        <w:t xml:space="preserve"> the effectiveness of the protection </w:t>
      </w:r>
      <w:r>
        <w:rPr>
          <w:rFonts w:ascii="Times New Roman" w:hAnsi="Times New Roman" w:cs="Times New Roman"/>
        </w:rPr>
        <w:t xml:space="preserve">framework </w:t>
      </w:r>
      <w:r w:rsidR="00EA5718" w:rsidRPr="00C11A14">
        <w:rPr>
          <w:rFonts w:ascii="Times New Roman" w:hAnsi="Times New Roman" w:cs="Times New Roman"/>
        </w:rPr>
        <w:t xml:space="preserve">since the above analysis was done entirely in the post-legislative period of CCA </w:t>
      </w:r>
      <w:r>
        <w:rPr>
          <w:rFonts w:ascii="Times New Roman" w:hAnsi="Times New Roman" w:cs="Times New Roman"/>
        </w:rPr>
        <w:t>after</w:t>
      </w:r>
      <w:r w:rsidR="00EA5718" w:rsidRPr="00C11A14">
        <w:rPr>
          <w:rFonts w:ascii="Times New Roman" w:hAnsi="Times New Roman" w:cs="Times New Roman"/>
        </w:rPr>
        <w:t xml:space="preserve"> the Act came into operation in 2007. </w:t>
      </w:r>
    </w:p>
    <w:p w:rsidR="00EA5718" w:rsidRPr="00C11A14" w:rsidRDefault="00FA4FE3" w:rsidP="00C11A14">
      <w:pPr>
        <w:spacing w:line="240" w:lineRule="auto"/>
        <w:jc w:val="both"/>
        <w:rPr>
          <w:rFonts w:ascii="Times New Roman" w:hAnsi="Times New Roman" w:cs="Times New Roman"/>
        </w:rPr>
      </w:pPr>
      <w:r w:rsidRPr="00C11A14">
        <w:rPr>
          <w:rFonts w:ascii="Times New Roman" w:hAnsi="Times New Roman" w:cs="Times New Roman"/>
        </w:rPr>
        <w:t>Nonetheless</w:t>
      </w:r>
      <w:r w:rsidR="00EA5718" w:rsidRPr="00C11A14">
        <w:rPr>
          <w:rFonts w:ascii="Times New Roman" w:hAnsi="Times New Roman" w:cs="Times New Roman"/>
        </w:rPr>
        <w:t>, Sri Lanka has many significant drawbacks within its cyber framework such as ambiguous definitions in the legislation, ineffective enforcement mechanism and power devolution, inadequate punishments, the lack of technical facilities and knowledge among practitioners and many</w:t>
      </w:r>
      <w:r w:rsidR="008F3570" w:rsidRPr="00C11A14">
        <w:rPr>
          <w:rStyle w:val="FootnoteReference"/>
          <w:rFonts w:ascii="Times New Roman" w:hAnsi="Times New Roman" w:cs="Times New Roman"/>
        </w:rPr>
        <w:footnoteReference w:id="8"/>
      </w:r>
      <w:r w:rsidR="00EA5718" w:rsidRPr="00C11A14">
        <w:rPr>
          <w:rFonts w:ascii="Times New Roman" w:hAnsi="Times New Roman" w:cs="Times New Roman"/>
        </w:rPr>
        <w:t xml:space="preserve">. The continuing cyber victimizations depict the ineffectiveness of the Sri Lankan cyber framework, and this paper spotlights the problem of inadequate punishments for the offences committed in the cyberspace. </w:t>
      </w:r>
    </w:p>
    <w:p w:rsidR="00EA5718" w:rsidRPr="00C11A14" w:rsidRDefault="0077159F" w:rsidP="00C11A14">
      <w:pPr>
        <w:spacing w:line="240" w:lineRule="auto"/>
        <w:jc w:val="both"/>
        <w:rPr>
          <w:rFonts w:ascii="Times New Roman" w:hAnsi="Times New Roman" w:cs="Times New Roman"/>
        </w:rPr>
      </w:pPr>
      <w:r>
        <w:rPr>
          <w:rFonts w:ascii="Times New Roman" w:hAnsi="Times New Roman" w:cs="Times New Roman"/>
        </w:rPr>
        <w:t>P</w:t>
      </w:r>
      <w:r w:rsidR="00EA5718" w:rsidRPr="00C11A14">
        <w:rPr>
          <w:rFonts w:ascii="Times New Roman" w:hAnsi="Times New Roman" w:cs="Times New Roman"/>
        </w:rPr>
        <w:t>unishment is the cardinal feature of criminal law, as it aims towards the five core objectives of retribution, deterrence, incapacitation, rehabilitation and restoration. Adequate punishment to the perpetrators is a significant element to achieve these aims. On this regard, the principle of ‘Proportional Punishment’ mandates the standardizations of punishments are to be proportionate to the gravity of the crime</w:t>
      </w:r>
      <w:r w:rsidR="008F3570" w:rsidRPr="00C11A14">
        <w:rPr>
          <w:rStyle w:val="FootnoteReference"/>
          <w:rFonts w:ascii="Times New Roman" w:hAnsi="Times New Roman" w:cs="Times New Roman"/>
        </w:rPr>
        <w:footnoteReference w:id="9"/>
      </w:r>
      <w:r w:rsidR="00EA5718" w:rsidRPr="00C11A14">
        <w:rPr>
          <w:rFonts w:ascii="Times New Roman" w:hAnsi="Times New Roman" w:cs="Times New Roman"/>
        </w:rPr>
        <w:t xml:space="preserve">. The background of this idea is to regulate punishment </w:t>
      </w:r>
      <w:r w:rsidR="00877783" w:rsidRPr="00C11A14">
        <w:rPr>
          <w:rFonts w:ascii="Times New Roman" w:hAnsi="Times New Roman" w:cs="Times New Roman"/>
        </w:rPr>
        <w:t xml:space="preserve">that </w:t>
      </w:r>
      <w:r w:rsidR="00EA5718" w:rsidRPr="00C11A14">
        <w:rPr>
          <w:rFonts w:ascii="Times New Roman" w:hAnsi="Times New Roman" w:cs="Times New Roman"/>
        </w:rPr>
        <w:t>should not be too harsh or too lenient for such a crime</w:t>
      </w:r>
      <w:r w:rsidR="008F3570" w:rsidRPr="00C11A14">
        <w:rPr>
          <w:rStyle w:val="FootnoteReference"/>
          <w:rFonts w:ascii="Times New Roman" w:hAnsi="Times New Roman" w:cs="Times New Roman"/>
        </w:rPr>
        <w:footnoteReference w:id="10"/>
      </w:r>
      <w:r w:rsidR="00EA5718" w:rsidRPr="00C11A14">
        <w:rPr>
          <w:rFonts w:ascii="Times New Roman" w:hAnsi="Times New Roman" w:cs="Times New Roman"/>
        </w:rPr>
        <w:t xml:space="preserve">. The punishments for grave offences should be severer than </w:t>
      </w:r>
      <w:r>
        <w:rPr>
          <w:rFonts w:ascii="Times New Roman" w:hAnsi="Times New Roman" w:cs="Times New Roman"/>
        </w:rPr>
        <w:t>those for</w:t>
      </w:r>
      <w:r w:rsidR="00EA5718" w:rsidRPr="00C11A14">
        <w:rPr>
          <w:rFonts w:ascii="Times New Roman" w:hAnsi="Times New Roman" w:cs="Times New Roman"/>
        </w:rPr>
        <w:t xml:space="preserve"> minor offences.</w:t>
      </w:r>
    </w:p>
    <w:p w:rsidR="004C6BB8" w:rsidRPr="00C11A14" w:rsidRDefault="00EA5718" w:rsidP="00C11A14">
      <w:pPr>
        <w:spacing w:line="240" w:lineRule="auto"/>
        <w:jc w:val="both"/>
        <w:rPr>
          <w:rFonts w:ascii="Times New Roman" w:hAnsi="Times New Roman" w:cs="Times New Roman"/>
        </w:rPr>
      </w:pPr>
      <w:r w:rsidRPr="00C11A14">
        <w:rPr>
          <w:rFonts w:ascii="Times New Roman" w:hAnsi="Times New Roman" w:cs="Times New Roman"/>
        </w:rPr>
        <w:t>In Sri Lanka, the CCA, the solo piece of legislation which deals with cyber-crimes identified various offences as cyber-crimes and listed-out the punishments. This includ</w:t>
      </w:r>
      <w:r w:rsidR="00877783" w:rsidRPr="00C11A14">
        <w:rPr>
          <w:rFonts w:ascii="Times New Roman" w:hAnsi="Times New Roman" w:cs="Times New Roman"/>
        </w:rPr>
        <w:t>es</w:t>
      </w:r>
      <w:r w:rsidRPr="00C11A14">
        <w:rPr>
          <w:rFonts w:ascii="Times New Roman" w:hAnsi="Times New Roman" w:cs="Times New Roman"/>
        </w:rPr>
        <w:t xml:space="preserve"> unauthorized access to the </w:t>
      </w:r>
      <w:r w:rsidR="003E307A" w:rsidRPr="00C11A14">
        <w:rPr>
          <w:rFonts w:ascii="Times New Roman" w:hAnsi="Times New Roman" w:cs="Times New Roman"/>
        </w:rPr>
        <w:t xml:space="preserve">computer </w:t>
      </w:r>
      <w:r w:rsidR="008F3570" w:rsidRPr="00C11A14">
        <w:rPr>
          <w:rStyle w:val="FootnoteReference"/>
          <w:rFonts w:ascii="Times New Roman" w:hAnsi="Times New Roman" w:cs="Times New Roman"/>
        </w:rPr>
        <w:footnoteReference w:id="11"/>
      </w:r>
      <w:r w:rsidRPr="00C11A14">
        <w:rPr>
          <w:rFonts w:ascii="Times New Roman" w:hAnsi="Times New Roman" w:cs="Times New Roman"/>
        </w:rPr>
        <w:t xml:space="preserve">(Generally known as Hacking), unauthorized access in order to commit </w:t>
      </w:r>
      <w:r w:rsidRPr="00C11A14">
        <w:rPr>
          <w:rFonts w:ascii="Times New Roman" w:hAnsi="Times New Roman" w:cs="Times New Roman"/>
        </w:rPr>
        <w:lastRenderedPageBreak/>
        <w:t xml:space="preserve">an </w:t>
      </w:r>
      <w:r w:rsidR="003E307A" w:rsidRPr="00C11A14">
        <w:rPr>
          <w:rFonts w:ascii="Times New Roman" w:hAnsi="Times New Roman" w:cs="Times New Roman"/>
        </w:rPr>
        <w:t xml:space="preserve">offence </w:t>
      </w:r>
      <w:r w:rsidR="008F3570" w:rsidRPr="00C11A14">
        <w:rPr>
          <w:rStyle w:val="FootnoteReference"/>
          <w:rFonts w:ascii="Times New Roman" w:hAnsi="Times New Roman" w:cs="Times New Roman"/>
        </w:rPr>
        <w:footnoteReference w:id="12"/>
      </w:r>
      <w:r w:rsidR="0077159F">
        <w:rPr>
          <w:rFonts w:ascii="Times New Roman" w:hAnsi="Times New Roman" w:cs="Times New Roman"/>
        </w:rPr>
        <w:t>(c</w:t>
      </w:r>
      <w:r w:rsidRPr="00C11A14">
        <w:rPr>
          <w:rFonts w:ascii="Times New Roman" w:hAnsi="Times New Roman" w:cs="Times New Roman"/>
        </w:rPr>
        <w:t>omputer cracking), unauthorized modification or damage or potential damage to any computer</w:t>
      </w:r>
      <w:r w:rsidR="008F3570" w:rsidRPr="00C11A14">
        <w:rPr>
          <w:rStyle w:val="FootnoteReference"/>
          <w:rFonts w:ascii="Times New Roman" w:hAnsi="Times New Roman" w:cs="Times New Roman"/>
        </w:rPr>
        <w:footnoteReference w:id="13"/>
      </w:r>
      <w:r w:rsidR="00877783" w:rsidRPr="00C11A14">
        <w:rPr>
          <w:rFonts w:ascii="Times New Roman" w:hAnsi="Times New Roman" w:cs="Times New Roman"/>
        </w:rPr>
        <w:t>, o</w:t>
      </w:r>
      <w:r w:rsidRPr="00C11A14">
        <w:rPr>
          <w:rFonts w:ascii="Times New Roman" w:hAnsi="Times New Roman" w:cs="Times New Roman"/>
        </w:rPr>
        <w:t>ffences committed against national security</w:t>
      </w:r>
      <w:r w:rsidR="008F3570" w:rsidRPr="00C11A14">
        <w:rPr>
          <w:rStyle w:val="FootnoteReference"/>
          <w:rFonts w:ascii="Times New Roman" w:hAnsi="Times New Roman" w:cs="Times New Roman"/>
        </w:rPr>
        <w:footnoteReference w:id="14"/>
      </w:r>
      <w:r w:rsidRPr="00C11A14">
        <w:rPr>
          <w:rFonts w:ascii="Times New Roman" w:hAnsi="Times New Roman" w:cs="Times New Roman"/>
        </w:rPr>
        <w:t xml:space="preserve"> and a few more. As a quality feature, CCA comprises almost all crimes identified under the Budapest Convention. Also, </w:t>
      </w:r>
      <w:r w:rsidR="0077159F">
        <w:rPr>
          <w:rFonts w:ascii="Times New Roman" w:hAnsi="Times New Roman" w:cs="Times New Roman"/>
        </w:rPr>
        <w:t xml:space="preserve">the </w:t>
      </w:r>
      <w:r w:rsidRPr="00C11A14">
        <w:rPr>
          <w:rFonts w:ascii="Times New Roman" w:hAnsi="Times New Roman" w:cs="Times New Roman"/>
        </w:rPr>
        <w:t xml:space="preserve">Act </w:t>
      </w:r>
      <w:r w:rsidR="00EE7310">
        <w:rPr>
          <w:rFonts w:ascii="Times New Roman" w:hAnsi="Times New Roman" w:cs="Times New Roman"/>
        </w:rPr>
        <w:t xml:space="preserve">has a provision for </w:t>
      </w:r>
      <w:r w:rsidRPr="00C11A14">
        <w:rPr>
          <w:rFonts w:ascii="Times New Roman" w:hAnsi="Times New Roman" w:cs="Times New Roman"/>
        </w:rPr>
        <w:t>punishments for each o</w:t>
      </w:r>
      <w:r w:rsidR="00877783" w:rsidRPr="00C11A14">
        <w:rPr>
          <w:rFonts w:ascii="Times New Roman" w:hAnsi="Times New Roman" w:cs="Times New Roman"/>
        </w:rPr>
        <w:t>ffence in the method of either</w:t>
      </w:r>
      <w:r w:rsidR="00EE7310">
        <w:rPr>
          <w:rFonts w:ascii="Times New Roman" w:hAnsi="Times New Roman" w:cs="Times New Roman"/>
        </w:rPr>
        <w:t xml:space="preserve"> a</w:t>
      </w:r>
      <w:r w:rsidR="00877783" w:rsidRPr="00C11A14">
        <w:rPr>
          <w:rFonts w:ascii="Times New Roman" w:hAnsi="Times New Roman" w:cs="Times New Roman"/>
        </w:rPr>
        <w:t xml:space="preserve"> fine or i</w:t>
      </w:r>
      <w:r w:rsidR="00EE7310">
        <w:rPr>
          <w:rFonts w:ascii="Times New Roman" w:hAnsi="Times New Roman" w:cs="Times New Roman"/>
        </w:rPr>
        <w:t>mprisonment. In a</w:t>
      </w:r>
      <w:r w:rsidRPr="00C11A14">
        <w:rPr>
          <w:rFonts w:ascii="Times New Roman" w:hAnsi="Times New Roman" w:cs="Times New Roman"/>
        </w:rPr>
        <w:t>ddition to the identification of the cyber-crimes and punishments, the Act empowers the court of law to make orders where necessary such as order to pay damages caused to the victim(s) to balance the loss caused by such crimes or order to pay the amount to the State where any unlawful monetary gain</w:t>
      </w:r>
      <w:r w:rsidR="00877783" w:rsidRPr="00C11A14">
        <w:rPr>
          <w:rFonts w:ascii="Times New Roman" w:hAnsi="Times New Roman" w:cs="Times New Roman"/>
        </w:rPr>
        <w:t>s</w:t>
      </w:r>
      <w:r w:rsidRPr="00C11A14">
        <w:rPr>
          <w:rFonts w:ascii="Times New Roman" w:hAnsi="Times New Roman" w:cs="Times New Roman"/>
        </w:rPr>
        <w:t xml:space="preserve"> accrued to the offender, in addition to the punishment prescribed</w:t>
      </w:r>
      <w:r w:rsidR="008A1AD8" w:rsidRPr="00C11A14">
        <w:rPr>
          <w:rStyle w:val="FootnoteReference"/>
          <w:rFonts w:ascii="Times New Roman" w:hAnsi="Times New Roman" w:cs="Times New Roman"/>
        </w:rPr>
        <w:footnoteReference w:id="15"/>
      </w:r>
      <w:r w:rsidRPr="00C11A14">
        <w:rPr>
          <w:rFonts w:ascii="Times New Roman" w:hAnsi="Times New Roman" w:cs="Times New Roman"/>
        </w:rPr>
        <w:t>.</w:t>
      </w:r>
    </w:p>
    <w:p w:rsidR="008A1AD8" w:rsidRPr="00C11A14" w:rsidRDefault="008A1AD8" w:rsidP="00C11A14">
      <w:pPr>
        <w:spacing w:line="240" w:lineRule="auto"/>
        <w:jc w:val="both"/>
        <w:rPr>
          <w:rFonts w:ascii="Times New Roman" w:hAnsi="Times New Roman" w:cs="Times New Roman"/>
        </w:rPr>
      </w:pPr>
    </w:p>
    <w:p w:rsidR="008A1AD8" w:rsidRPr="00C11A14" w:rsidRDefault="008A1AD8" w:rsidP="00C11A14">
      <w:pPr>
        <w:spacing w:line="240" w:lineRule="auto"/>
        <w:jc w:val="both"/>
        <w:rPr>
          <w:rFonts w:ascii="Times New Roman" w:hAnsi="Times New Roman" w:cs="Times New Roman"/>
        </w:rPr>
      </w:pPr>
    </w:p>
    <w:tbl>
      <w:tblPr>
        <w:tblStyle w:val="TableGrid"/>
        <w:tblW w:w="5000" w:type="pct"/>
        <w:shd w:val="clear" w:color="auto" w:fill="FFFFFF" w:themeFill="background1"/>
        <w:tblLook w:val="04A0" w:firstRow="1" w:lastRow="0" w:firstColumn="1" w:lastColumn="0" w:noHBand="0" w:noVBand="1"/>
      </w:tblPr>
      <w:tblGrid>
        <w:gridCol w:w="1475"/>
        <w:gridCol w:w="3573"/>
        <w:gridCol w:w="3249"/>
      </w:tblGrid>
      <w:tr w:rsidR="00EB705D" w:rsidRPr="00C11A14" w:rsidTr="00360094">
        <w:trPr>
          <w:trHeight w:val="681"/>
        </w:trPr>
        <w:tc>
          <w:tcPr>
            <w:tcW w:w="889" w:type="pct"/>
            <w:shd w:val="clear" w:color="auto" w:fill="FFFFFF" w:themeFill="background1"/>
          </w:tcPr>
          <w:p w:rsidR="00EB705D" w:rsidRPr="00C11A14" w:rsidRDefault="00EB705D" w:rsidP="00C11A14">
            <w:pPr>
              <w:jc w:val="both"/>
              <w:rPr>
                <w:rFonts w:ascii="Times New Roman" w:hAnsi="Times New Roman" w:cs="Times New Roman"/>
                <w:b/>
              </w:rPr>
            </w:pPr>
            <w:r w:rsidRPr="00C11A14">
              <w:rPr>
                <w:rFonts w:ascii="Times New Roman" w:hAnsi="Times New Roman" w:cs="Times New Roman"/>
                <w:b/>
              </w:rPr>
              <w:t>CCA Section</w:t>
            </w:r>
          </w:p>
        </w:tc>
        <w:tc>
          <w:tcPr>
            <w:tcW w:w="2153" w:type="pct"/>
            <w:shd w:val="clear" w:color="auto" w:fill="FFFFFF" w:themeFill="background1"/>
          </w:tcPr>
          <w:p w:rsidR="00EB705D" w:rsidRPr="00C11A14" w:rsidRDefault="00EB705D" w:rsidP="00C11A14">
            <w:pPr>
              <w:jc w:val="both"/>
              <w:rPr>
                <w:rFonts w:ascii="Times New Roman" w:hAnsi="Times New Roman" w:cs="Times New Roman"/>
                <w:b/>
              </w:rPr>
            </w:pPr>
            <w:r w:rsidRPr="00C11A14">
              <w:rPr>
                <w:rFonts w:ascii="Times New Roman" w:hAnsi="Times New Roman" w:cs="Times New Roman"/>
                <w:b/>
              </w:rPr>
              <w:t>Offence</w:t>
            </w:r>
          </w:p>
        </w:tc>
        <w:tc>
          <w:tcPr>
            <w:tcW w:w="1959" w:type="pct"/>
            <w:shd w:val="clear" w:color="auto" w:fill="FFFFFF" w:themeFill="background1"/>
          </w:tcPr>
          <w:p w:rsidR="00EB705D" w:rsidRPr="00C11A14" w:rsidRDefault="00EB705D" w:rsidP="00C11A14">
            <w:pPr>
              <w:jc w:val="both"/>
              <w:rPr>
                <w:rFonts w:ascii="Times New Roman" w:hAnsi="Times New Roman" w:cs="Times New Roman"/>
                <w:b/>
              </w:rPr>
            </w:pPr>
            <w:r w:rsidRPr="00C11A14">
              <w:rPr>
                <w:rFonts w:ascii="Times New Roman" w:hAnsi="Times New Roman" w:cs="Times New Roman"/>
                <w:b/>
              </w:rPr>
              <w:t>Punishment</w:t>
            </w:r>
            <w:r w:rsidR="00330B01" w:rsidRPr="00C11A14">
              <w:rPr>
                <w:rFonts w:ascii="Times New Roman" w:hAnsi="Times New Roman" w:cs="Times New Roman"/>
                <w:b/>
              </w:rPr>
              <w:t>(Fine &amp; Imprisonment)</w:t>
            </w:r>
          </w:p>
        </w:tc>
      </w:tr>
      <w:tr w:rsidR="00EB705D" w:rsidRPr="00C11A14" w:rsidTr="00360094">
        <w:trPr>
          <w:trHeight w:val="340"/>
        </w:trPr>
        <w:tc>
          <w:tcPr>
            <w:tcW w:w="889" w:type="pct"/>
            <w:shd w:val="clear" w:color="auto" w:fill="FFFFFF" w:themeFill="background1"/>
          </w:tcPr>
          <w:p w:rsidR="00EB705D" w:rsidRPr="00C11A14" w:rsidRDefault="00EB705D" w:rsidP="00C11A14">
            <w:pPr>
              <w:jc w:val="both"/>
              <w:rPr>
                <w:rFonts w:ascii="Times New Roman" w:hAnsi="Times New Roman" w:cs="Times New Roman"/>
                <w:b/>
              </w:rPr>
            </w:pPr>
            <w:r w:rsidRPr="00C11A14">
              <w:rPr>
                <w:rFonts w:ascii="Times New Roman" w:hAnsi="Times New Roman" w:cs="Times New Roman"/>
                <w:b/>
              </w:rPr>
              <w:t>Section 3</w:t>
            </w:r>
          </w:p>
        </w:tc>
        <w:tc>
          <w:tcPr>
            <w:tcW w:w="2153" w:type="pct"/>
            <w:shd w:val="clear" w:color="auto" w:fill="FFFFFF" w:themeFill="background1"/>
          </w:tcPr>
          <w:p w:rsidR="00EB705D" w:rsidRPr="00C11A14" w:rsidRDefault="00330B01" w:rsidP="00C11A14">
            <w:pPr>
              <w:jc w:val="both"/>
              <w:rPr>
                <w:rFonts w:ascii="Times New Roman" w:hAnsi="Times New Roman" w:cs="Times New Roman"/>
              </w:rPr>
            </w:pPr>
            <w:r w:rsidRPr="00C11A14">
              <w:rPr>
                <w:rFonts w:ascii="Times New Roman" w:hAnsi="Times New Roman" w:cs="Times New Roman"/>
              </w:rPr>
              <w:t>Unauthorised</w:t>
            </w:r>
            <w:r w:rsidR="00EB705D" w:rsidRPr="00C11A14">
              <w:rPr>
                <w:rFonts w:ascii="Times New Roman" w:hAnsi="Times New Roman" w:cs="Times New Roman"/>
              </w:rPr>
              <w:t xml:space="preserve"> access to a computer</w:t>
            </w:r>
          </w:p>
        </w:tc>
        <w:tc>
          <w:tcPr>
            <w:tcW w:w="1959" w:type="pct"/>
            <w:shd w:val="clear" w:color="auto" w:fill="FFFFFF" w:themeFill="background1"/>
          </w:tcPr>
          <w:p w:rsidR="00EB705D" w:rsidRPr="00C11A14" w:rsidRDefault="00360094" w:rsidP="00C11A14">
            <w:pPr>
              <w:jc w:val="both"/>
              <w:rPr>
                <w:rFonts w:ascii="Times New Roman" w:hAnsi="Times New Roman" w:cs="Times New Roman"/>
              </w:rPr>
            </w:pPr>
            <w:r w:rsidRPr="00C11A14">
              <w:rPr>
                <w:rFonts w:ascii="Times New Roman" w:hAnsi="Times New Roman" w:cs="Times New Roman"/>
              </w:rPr>
              <w:t xml:space="preserve">≤ </w:t>
            </w:r>
            <w:r w:rsidR="00EB705D" w:rsidRPr="00C11A14">
              <w:rPr>
                <w:rFonts w:ascii="Times New Roman" w:hAnsi="Times New Roman" w:cs="Times New Roman"/>
              </w:rPr>
              <w:t>100,000 or 5 Years</w:t>
            </w:r>
            <w:r w:rsidR="00330B01" w:rsidRPr="00C11A14">
              <w:rPr>
                <w:rFonts w:ascii="Times New Roman" w:hAnsi="Times New Roman" w:cs="Times New Roman"/>
              </w:rPr>
              <w:t xml:space="preserve"> or Both </w:t>
            </w:r>
          </w:p>
        </w:tc>
      </w:tr>
      <w:tr w:rsidR="00EB705D" w:rsidRPr="00C11A14" w:rsidTr="00360094">
        <w:trPr>
          <w:trHeight w:val="340"/>
        </w:trPr>
        <w:tc>
          <w:tcPr>
            <w:tcW w:w="889" w:type="pct"/>
            <w:shd w:val="clear" w:color="auto" w:fill="FFFFFF" w:themeFill="background1"/>
          </w:tcPr>
          <w:p w:rsidR="00EB705D" w:rsidRPr="00C11A14" w:rsidRDefault="00EB705D" w:rsidP="00C11A14">
            <w:pPr>
              <w:jc w:val="both"/>
              <w:rPr>
                <w:rFonts w:ascii="Times New Roman" w:hAnsi="Times New Roman" w:cs="Times New Roman"/>
                <w:b/>
              </w:rPr>
            </w:pPr>
            <w:r w:rsidRPr="00C11A14">
              <w:rPr>
                <w:rFonts w:ascii="Times New Roman" w:hAnsi="Times New Roman" w:cs="Times New Roman"/>
                <w:b/>
              </w:rPr>
              <w:t>Section 4</w:t>
            </w:r>
          </w:p>
        </w:tc>
        <w:tc>
          <w:tcPr>
            <w:tcW w:w="2153" w:type="pct"/>
            <w:shd w:val="clear" w:color="auto" w:fill="FFFFFF" w:themeFill="background1"/>
          </w:tcPr>
          <w:p w:rsidR="00EB705D" w:rsidRPr="00C11A14" w:rsidRDefault="00330B01" w:rsidP="00C11A14">
            <w:pPr>
              <w:jc w:val="both"/>
              <w:rPr>
                <w:rFonts w:ascii="Times New Roman" w:hAnsi="Times New Roman" w:cs="Times New Roman"/>
              </w:rPr>
            </w:pPr>
            <w:r w:rsidRPr="00C11A14">
              <w:rPr>
                <w:rFonts w:ascii="Times New Roman" w:hAnsi="Times New Roman" w:cs="Times New Roman"/>
              </w:rPr>
              <w:t>Unauthorised access to commit an offence.</w:t>
            </w:r>
          </w:p>
        </w:tc>
        <w:tc>
          <w:tcPr>
            <w:tcW w:w="1959" w:type="pct"/>
            <w:shd w:val="clear" w:color="auto" w:fill="FFFFFF" w:themeFill="background1"/>
          </w:tcPr>
          <w:p w:rsidR="00EB705D" w:rsidRPr="00C11A14" w:rsidRDefault="00360094" w:rsidP="00C11A14">
            <w:pPr>
              <w:jc w:val="both"/>
              <w:rPr>
                <w:rFonts w:ascii="Times New Roman" w:hAnsi="Times New Roman" w:cs="Times New Roman"/>
              </w:rPr>
            </w:pPr>
            <w:r w:rsidRPr="00C11A14">
              <w:rPr>
                <w:rFonts w:ascii="Times New Roman" w:hAnsi="Times New Roman" w:cs="Times New Roman"/>
              </w:rPr>
              <w:t>≤</w:t>
            </w:r>
            <w:r w:rsidR="00330B01" w:rsidRPr="00C11A14">
              <w:rPr>
                <w:rFonts w:ascii="Times New Roman" w:hAnsi="Times New Roman" w:cs="Times New Roman"/>
              </w:rPr>
              <w:t xml:space="preserve"> 200,000 or 5 Years or Both </w:t>
            </w:r>
          </w:p>
        </w:tc>
      </w:tr>
      <w:tr w:rsidR="00EB705D" w:rsidRPr="00C11A14" w:rsidTr="00360094">
        <w:trPr>
          <w:trHeight w:val="681"/>
        </w:trPr>
        <w:tc>
          <w:tcPr>
            <w:tcW w:w="889" w:type="pct"/>
            <w:shd w:val="clear" w:color="auto" w:fill="FFFFFF" w:themeFill="background1"/>
          </w:tcPr>
          <w:p w:rsidR="00EB705D" w:rsidRPr="00C11A14" w:rsidRDefault="00EB705D" w:rsidP="00C11A14">
            <w:pPr>
              <w:jc w:val="both"/>
              <w:rPr>
                <w:rFonts w:ascii="Times New Roman" w:hAnsi="Times New Roman" w:cs="Times New Roman"/>
                <w:b/>
              </w:rPr>
            </w:pPr>
            <w:r w:rsidRPr="00C11A14">
              <w:rPr>
                <w:rFonts w:ascii="Times New Roman" w:hAnsi="Times New Roman" w:cs="Times New Roman"/>
                <w:b/>
              </w:rPr>
              <w:t>Section 5</w:t>
            </w:r>
          </w:p>
        </w:tc>
        <w:tc>
          <w:tcPr>
            <w:tcW w:w="2153" w:type="pct"/>
            <w:shd w:val="clear" w:color="auto" w:fill="FFFFFF" w:themeFill="background1"/>
          </w:tcPr>
          <w:p w:rsidR="00EB705D" w:rsidRPr="00C11A14" w:rsidRDefault="00330B01" w:rsidP="00C11A14">
            <w:pPr>
              <w:jc w:val="both"/>
              <w:rPr>
                <w:rFonts w:ascii="Times New Roman" w:hAnsi="Times New Roman" w:cs="Times New Roman"/>
              </w:rPr>
            </w:pPr>
            <w:r w:rsidRPr="00C11A14">
              <w:rPr>
                <w:rFonts w:ascii="Times New Roman" w:hAnsi="Times New Roman" w:cs="Times New Roman"/>
              </w:rPr>
              <w:t>Unauthorised modification or damage or potential damage to any computer</w:t>
            </w:r>
          </w:p>
        </w:tc>
        <w:tc>
          <w:tcPr>
            <w:tcW w:w="1959" w:type="pct"/>
            <w:shd w:val="clear" w:color="auto" w:fill="FFFFFF" w:themeFill="background1"/>
          </w:tcPr>
          <w:p w:rsidR="00EB705D" w:rsidRPr="00C11A14" w:rsidRDefault="00360094" w:rsidP="00C11A14">
            <w:pPr>
              <w:jc w:val="both"/>
              <w:rPr>
                <w:rFonts w:ascii="Times New Roman" w:hAnsi="Times New Roman" w:cs="Times New Roman"/>
              </w:rPr>
            </w:pPr>
            <w:r w:rsidRPr="00C11A14">
              <w:rPr>
                <w:rFonts w:ascii="Times New Roman" w:hAnsi="Times New Roman" w:cs="Times New Roman"/>
              </w:rPr>
              <w:t xml:space="preserve">≤ </w:t>
            </w:r>
            <w:r w:rsidR="00330B01" w:rsidRPr="00C11A14">
              <w:rPr>
                <w:rFonts w:ascii="Times New Roman" w:hAnsi="Times New Roman" w:cs="Times New Roman"/>
              </w:rPr>
              <w:t xml:space="preserve">300,000 or 5 Years or Both </w:t>
            </w:r>
          </w:p>
        </w:tc>
      </w:tr>
      <w:tr w:rsidR="00EB705D" w:rsidRPr="00C11A14" w:rsidTr="00360094">
        <w:trPr>
          <w:trHeight w:val="694"/>
        </w:trPr>
        <w:tc>
          <w:tcPr>
            <w:tcW w:w="889" w:type="pct"/>
            <w:shd w:val="clear" w:color="auto" w:fill="FFFFFF" w:themeFill="background1"/>
          </w:tcPr>
          <w:p w:rsidR="00EB705D" w:rsidRPr="00C11A14" w:rsidRDefault="00EB705D" w:rsidP="00C11A14">
            <w:pPr>
              <w:jc w:val="both"/>
              <w:rPr>
                <w:rFonts w:ascii="Times New Roman" w:hAnsi="Times New Roman" w:cs="Times New Roman"/>
                <w:b/>
              </w:rPr>
            </w:pPr>
            <w:r w:rsidRPr="00C11A14">
              <w:rPr>
                <w:rFonts w:ascii="Times New Roman" w:hAnsi="Times New Roman" w:cs="Times New Roman"/>
                <w:b/>
              </w:rPr>
              <w:t>Section 6</w:t>
            </w:r>
          </w:p>
        </w:tc>
        <w:tc>
          <w:tcPr>
            <w:tcW w:w="2153" w:type="pct"/>
            <w:shd w:val="clear" w:color="auto" w:fill="FFFFFF" w:themeFill="background1"/>
          </w:tcPr>
          <w:p w:rsidR="00EB705D" w:rsidRPr="00C11A14" w:rsidRDefault="00330B01" w:rsidP="00C11A14">
            <w:pPr>
              <w:jc w:val="both"/>
              <w:rPr>
                <w:rFonts w:ascii="Times New Roman" w:hAnsi="Times New Roman" w:cs="Times New Roman"/>
              </w:rPr>
            </w:pPr>
            <w:r w:rsidRPr="00C11A14">
              <w:rPr>
                <w:rFonts w:ascii="Times New Roman" w:hAnsi="Times New Roman" w:cs="Times New Roman"/>
              </w:rPr>
              <w:t>Offences committed against national security, national economy or public order,</w:t>
            </w:r>
          </w:p>
        </w:tc>
        <w:tc>
          <w:tcPr>
            <w:tcW w:w="1959" w:type="pct"/>
            <w:shd w:val="clear" w:color="auto" w:fill="FFFFFF" w:themeFill="background1"/>
          </w:tcPr>
          <w:p w:rsidR="00EB705D" w:rsidRPr="00C11A14" w:rsidRDefault="00330B01" w:rsidP="00C11A14">
            <w:pPr>
              <w:jc w:val="both"/>
              <w:rPr>
                <w:rFonts w:ascii="Times New Roman" w:hAnsi="Times New Roman" w:cs="Times New Roman"/>
              </w:rPr>
            </w:pPr>
            <w:r w:rsidRPr="00C11A14">
              <w:rPr>
                <w:rFonts w:ascii="Times New Roman" w:hAnsi="Times New Roman" w:cs="Times New Roman"/>
              </w:rPr>
              <w:t>Up to 5 Years</w:t>
            </w:r>
          </w:p>
        </w:tc>
      </w:tr>
      <w:tr w:rsidR="00EB705D" w:rsidRPr="00C11A14" w:rsidTr="00360094">
        <w:trPr>
          <w:trHeight w:val="1021"/>
        </w:trPr>
        <w:tc>
          <w:tcPr>
            <w:tcW w:w="889" w:type="pct"/>
            <w:shd w:val="clear" w:color="auto" w:fill="FFFFFF" w:themeFill="background1"/>
          </w:tcPr>
          <w:p w:rsidR="00EB705D" w:rsidRPr="00C11A14" w:rsidRDefault="00EB705D" w:rsidP="00C11A14">
            <w:pPr>
              <w:jc w:val="both"/>
              <w:rPr>
                <w:rFonts w:ascii="Times New Roman" w:hAnsi="Times New Roman" w:cs="Times New Roman"/>
                <w:b/>
              </w:rPr>
            </w:pPr>
            <w:r w:rsidRPr="00C11A14">
              <w:rPr>
                <w:rFonts w:ascii="Times New Roman" w:hAnsi="Times New Roman" w:cs="Times New Roman"/>
                <w:b/>
              </w:rPr>
              <w:t>Section 7</w:t>
            </w:r>
          </w:p>
        </w:tc>
        <w:tc>
          <w:tcPr>
            <w:tcW w:w="2153" w:type="pct"/>
            <w:shd w:val="clear" w:color="auto" w:fill="FFFFFF" w:themeFill="background1"/>
          </w:tcPr>
          <w:p w:rsidR="00EB705D" w:rsidRPr="00C11A14" w:rsidRDefault="00775252" w:rsidP="00C11A14">
            <w:pPr>
              <w:jc w:val="both"/>
              <w:rPr>
                <w:rFonts w:ascii="Times New Roman" w:hAnsi="Times New Roman" w:cs="Times New Roman"/>
              </w:rPr>
            </w:pPr>
            <w:r w:rsidRPr="00C11A14">
              <w:rPr>
                <w:rFonts w:ascii="Times New Roman" w:hAnsi="Times New Roman" w:cs="Times New Roman"/>
              </w:rPr>
              <w:t xml:space="preserve">Dealing with data or information </w:t>
            </w:r>
            <w:r w:rsidR="00330B01" w:rsidRPr="00C11A14">
              <w:rPr>
                <w:rFonts w:ascii="Times New Roman" w:hAnsi="Times New Roman" w:cs="Times New Roman"/>
              </w:rPr>
              <w:t>unlawfully obtained</w:t>
            </w:r>
          </w:p>
        </w:tc>
        <w:tc>
          <w:tcPr>
            <w:tcW w:w="1959" w:type="pct"/>
            <w:shd w:val="clear" w:color="auto" w:fill="FFFFFF" w:themeFill="background1"/>
          </w:tcPr>
          <w:p w:rsidR="00EB705D" w:rsidRPr="00C11A14" w:rsidRDefault="00360094" w:rsidP="00C11A14">
            <w:pPr>
              <w:jc w:val="both"/>
              <w:rPr>
                <w:rFonts w:ascii="Times New Roman" w:hAnsi="Times New Roman" w:cs="Times New Roman"/>
              </w:rPr>
            </w:pPr>
            <w:r w:rsidRPr="00C11A14">
              <w:rPr>
                <w:rFonts w:ascii="Times New Roman" w:hAnsi="Times New Roman" w:cs="Times New Roman"/>
              </w:rPr>
              <w:t>≥</w:t>
            </w:r>
            <w:r w:rsidR="00330B01" w:rsidRPr="00C11A14">
              <w:rPr>
                <w:rFonts w:ascii="Times New Roman" w:hAnsi="Times New Roman" w:cs="Times New Roman"/>
              </w:rPr>
              <w:t xml:space="preserve">100,000 </w:t>
            </w:r>
            <w:r w:rsidRPr="00C11A14">
              <w:rPr>
                <w:rFonts w:ascii="Times New Roman" w:hAnsi="Times New Roman" w:cs="Times New Roman"/>
              </w:rPr>
              <w:t xml:space="preserve">≤ </w:t>
            </w:r>
            <w:r w:rsidR="00330B01" w:rsidRPr="00C11A14">
              <w:rPr>
                <w:rFonts w:ascii="Times New Roman" w:hAnsi="Times New Roman" w:cs="Times New Roman"/>
              </w:rPr>
              <w:t xml:space="preserve">300,000 or Not Less than 6 Months and up to 3 Years or Both </w:t>
            </w:r>
          </w:p>
        </w:tc>
      </w:tr>
      <w:tr w:rsidR="00EB705D" w:rsidRPr="00C11A14" w:rsidTr="00360094">
        <w:trPr>
          <w:trHeight w:val="1035"/>
        </w:trPr>
        <w:tc>
          <w:tcPr>
            <w:tcW w:w="889" w:type="pct"/>
            <w:shd w:val="clear" w:color="auto" w:fill="FFFFFF" w:themeFill="background1"/>
          </w:tcPr>
          <w:p w:rsidR="00EB705D" w:rsidRPr="00C11A14" w:rsidRDefault="00EB705D" w:rsidP="00C11A14">
            <w:pPr>
              <w:jc w:val="both"/>
              <w:rPr>
                <w:rFonts w:ascii="Times New Roman" w:hAnsi="Times New Roman" w:cs="Times New Roman"/>
                <w:b/>
              </w:rPr>
            </w:pPr>
            <w:r w:rsidRPr="00C11A14">
              <w:rPr>
                <w:rFonts w:ascii="Times New Roman" w:hAnsi="Times New Roman" w:cs="Times New Roman"/>
                <w:b/>
              </w:rPr>
              <w:t>Section 8</w:t>
            </w:r>
          </w:p>
        </w:tc>
        <w:tc>
          <w:tcPr>
            <w:tcW w:w="2153" w:type="pct"/>
            <w:shd w:val="clear" w:color="auto" w:fill="FFFFFF" w:themeFill="background1"/>
          </w:tcPr>
          <w:p w:rsidR="00EB705D" w:rsidRPr="00C11A14" w:rsidRDefault="00330B01" w:rsidP="00C11A14">
            <w:pPr>
              <w:jc w:val="both"/>
              <w:rPr>
                <w:rFonts w:ascii="Times New Roman" w:hAnsi="Times New Roman" w:cs="Times New Roman"/>
              </w:rPr>
            </w:pPr>
            <w:r w:rsidRPr="00C11A14">
              <w:rPr>
                <w:rFonts w:ascii="Times New Roman" w:hAnsi="Times New Roman" w:cs="Times New Roman"/>
              </w:rPr>
              <w:t xml:space="preserve">Illegal interception of data </w:t>
            </w:r>
          </w:p>
        </w:tc>
        <w:tc>
          <w:tcPr>
            <w:tcW w:w="1959" w:type="pct"/>
            <w:shd w:val="clear" w:color="auto" w:fill="FFFFFF" w:themeFill="background1"/>
          </w:tcPr>
          <w:p w:rsidR="00EB705D" w:rsidRPr="00C11A14" w:rsidRDefault="00360094" w:rsidP="00C11A14">
            <w:pPr>
              <w:jc w:val="both"/>
              <w:rPr>
                <w:rFonts w:ascii="Times New Roman" w:hAnsi="Times New Roman" w:cs="Times New Roman"/>
              </w:rPr>
            </w:pPr>
            <w:r w:rsidRPr="00C11A14">
              <w:rPr>
                <w:rFonts w:ascii="Times New Roman" w:hAnsi="Times New Roman" w:cs="Times New Roman"/>
              </w:rPr>
              <w:t>≥100,000 ≤ 300,000 or Not Less than 6 Months and up to 3 Years or Both</w:t>
            </w:r>
          </w:p>
        </w:tc>
      </w:tr>
      <w:tr w:rsidR="00EB705D" w:rsidRPr="00C11A14" w:rsidTr="00360094">
        <w:trPr>
          <w:trHeight w:val="1021"/>
        </w:trPr>
        <w:tc>
          <w:tcPr>
            <w:tcW w:w="889" w:type="pct"/>
            <w:shd w:val="clear" w:color="auto" w:fill="FFFFFF" w:themeFill="background1"/>
          </w:tcPr>
          <w:p w:rsidR="00EB705D" w:rsidRPr="00C11A14" w:rsidRDefault="00EB705D" w:rsidP="00C11A14">
            <w:pPr>
              <w:jc w:val="both"/>
              <w:rPr>
                <w:rFonts w:ascii="Times New Roman" w:hAnsi="Times New Roman" w:cs="Times New Roman"/>
                <w:b/>
              </w:rPr>
            </w:pPr>
            <w:r w:rsidRPr="00C11A14">
              <w:rPr>
                <w:rFonts w:ascii="Times New Roman" w:hAnsi="Times New Roman" w:cs="Times New Roman"/>
                <w:b/>
              </w:rPr>
              <w:t>Section 9</w:t>
            </w:r>
          </w:p>
        </w:tc>
        <w:tc>
          <w:tcPr>
            <w:tcW w:w="2153" w:type="pct"/>
            <w:shd w:val="clear" w:color="auto" w:fill="FFFFFF" w:themeFill="background1"/>
          </w:tcPr>
          <w:p w:rsidR="00EB705D" w:rsidRPr="00C11A14" w:rsidRDefault="00330B01" w:rsidP="00C11A14">
            <w:pPr>
              <w:jc w:val="both"/>
              <w:rPr>
                <w:rFonts w:ascii="Times New Roman" w:hAnsi="Times New Roman" w:cs="Times New Roman"/>
              </w:rPr>
            </w:pPr>
            <w:r w:rsidRPr="00C11A14">
              <w:rPr>
                <w:rFonts w:ascii="Times New Roman" w:hAnsi="Times New Roman" w:cs="Times New Roman"/>
              </w:rPr>
              <w:t>Using of illegal devices</w:t>
            </w:r>
          </w:p>
        </w:tc>
        <w:tc>
          <w:tcPr>
            <w:tcW w:w="1959" w:type="pct"/>
            <w:shd w:val="clear" w:color="auto" w:fill="FFFFFF" w:themeFill="background1"/>
          </w:tcPr>
          <w:p w:rsidR="00EB705D" w:rsidRPr="00C11A14" w:rsidRDefault="00360094" w:rsidP="00C11A14">
            <w:pPr>
              <w:jc w:val="both"/>
              <w:rPr>
                <w:rFonts w:ascii="Times New Roman" w:hAnsi="Times New Roman" w:cs="Times New Roman"/>
              </w:rPr>
            </w:pPr>
            <w:r w:rsidRPr="00C11A14">
              <w:rPr>
                <w:rFonts w:ascii="Times New Roman" w:hAnsi="Times New Roman" w:cs="Times New Roman"/>
              </w:rPr>
              <w:t>≥100,000 ≤ 300,000 or Not Less than 6 Months and up to 3 Years or Both</w:t>
            </w:r>
          </w:p>
        </w:tc>
      </w:tr>
      <w:tr w:rsidR="00EB705D" w:rsidRPr="00C11A14" w:rsidTr="00360094">
        <w:trPr>
          <w:trHeight w:val="1035"/>
        </w:trPr>
        <w:tc>
          <w:tcPr>
            <w:tcW w:w="889" w:type="pct"/>
            <w:shd w:val="clear" w:color="auto" w:fill="FFFFFF" w:themeFill="background1"/>
          </w:tcPr>
          <w:p w:rsidR="00EB705D" w:rsidRPr="00C11A14" w:rsidRDefault="00EB705D" w:rsidP="00C11A14">
            <w:pPr>
              <w:jc w:val="both"/>
              <w:rPr>
                <w:rFonts w:ascii="Times New Roman" w:hAnsi="Times New Roman" w:cs="Times New Roman"/>
                <w:b/>
              </w:rPr>
            </w:pPr>
            <w:r w:rsidRPr="00C11A14">
              <w:rPr>
                <w:rFonts w:ascii="Times New Roman" w:hAnsi="Times New Roman" w:cs="Times New Roman"/>
                <w:b/>
              </w:rPr>
              <w:t>Section 10</w:t>
            </w:r>
          </w:p>
        </w:tc>
        <w:tc>
          <w:tcPr>
            <w:tcW w:w="2153" w:type="pct"/>
            <w:shd w:val="clear" w:color="auto" w:fill="FFFFFF" w:themeFill="background1"/>
          </w:tcPr>
          <w:p w:rsidR="00EB705D" w:rsidRPr="00C11A14" w:rsidRDefault="00330B01" w:rsidP="00C11A14">
            <w:pPr>
              <w:jc w:val="both"/>
              <w:rPr>
                <w:rFonts w:ascii="Times New Roman" w:hAnsi="Times New Roman" w:cs="Times New Roman"/>
              </w:rPr>
            </w:pPr>
            <w:r w:rsidRPr="00C11A14">
              <w:rPr>
                <w:rFonts w:ascii="Times New Roman" w:hAnsi="Times New Roman" w:cs="Times New Roman"/>
              </w:rPr>
              <w:t>Unauthorised disclosure of information enabling access to a service</w:t>
            </w:r>
          </w:p>
        </w:tc>
        <w:tc>
          <w:tcPr>
            <w:tcW w:w="1959" w:type="pct"/>
            <w:shd w:val="clear" w:color="auto" w:fill="FFFFFF" w:themeFill="background1"/>
          </w:tcPr>
          <w:p w:rsidR="00EB705D" w:rsidRPr="00C11A14" w:rsidRDefault="00360094" w:rsidP="00C11A14">
            <w:pPr>
              <w:jc w:val="both"/>
              <w:rPr>
                <w:rFonts w:ascii="Times New Roman" w:hAnsi="Times New Roman" w:cs="Times New Roman"/>
              </w:rPr>
            </w:pPr>
            <w:r w:rsidRPr="00C11A14">
              <w:rPr>
                <w:rFonts w:ascii="Times New Roman" w:hAnsi="Times New Roman" w:cs="Times New Roman"/>
              </w:rPr>
              <w:t>≥100,000 ≤ 300,000 or Not Less than 6 Months and up to 3 Years or Both</w:t>
            </w:r>
          </w:p>
        </w:tc>
      </w:tr>
    </w:tbl>
    <w:p w:rsidR="00EB705D" w:rsidRPr="00C11A14" w:rsidRDefault="00EB705D" w:rsidP="00C11A14">
      <w:pPr>
        <w:spacing w:line="240" w:lineRule="auto"/>
        <w:jc w:val="both"/>
        <w:rPr>
          <w:rFonts w:ascii="Times New Roman" w:hAnsi="Times New Roman" w:cs="Times New Roman"/>
        </w:rPr>
      </w:pPr>
    </w:p>
    <w:p w:rsidR="00EB705D" w:rsidRPr="00C11A14" w:rsidRDefault="00360094" w:rsidP="00C11A14">
      <w:pPr>
        <w:spacing w:line="240" w:lineRule="auto"/>
        <w:jc w:val="center"/>
        <w:rPr>
          <w:rFonts w:ascii="Times New Roman" w:hAnsi="Times New Roman" w:cs="Times New Roman"/>
        </w:rPr>
      </w:pPr>
      <w:r w:rsidRPr="00C11A14">
        <w:rPr>
          <w:rFonts w:ascii="Times New Roman" w:hAnsi="Times New Roman" w:cs="Times New Roman"/>
        </w:rPr>
        <w:t xml:space="preserve">Table 2. Offences </w:t>
      </w:r>
      <w:r w:rsidR="00EE7310">
        <w:rPr>
          <w:rFonts w:ascii="Times New Roman" w:hAnsi="Times New Roman" w:cs="Times New Roman"/>
        </w:rPr>
        <w:t>and</w:t>
      </w:r>
      <w:r w:rsidRPr="00C11A14">
        <w:rPr>
          <w:rFonts w:ascii="Times New Roman" w:hAnsi="Times New Roman" w:cs="Times New Roman"/>
        </w:rPr>
        <w:t xml:space="preserve"> Punishments under CCA 2007 of Sri</w:t>
      </w:r>
      <w:r w:rsidR="00002A9D" w:rsidRPr="00C11A14">
        <w:rPr>
          <w:rFonts w:ascii="Times New Roman" w:hAnsi="Times New Roman" w:cs="Times New Roman"/>
        </w:rPr>
        <w:t xml:space="preserve"> L</w:t>
      </w:r>
      <w:r w:rsidRPr="00C11A14">
        <w:rPr>
          <w:rFonts w:ascii="Times New Roman" w:hAnsi="Times New Roman" w:cs="Times New Roman"/>
        </w:rPr>
        <w:t>anka</w:t>
      </w:r>
    </w:p>
    <w:p w:rsidR="00EC1671" w:rsidRPr="00C11A14" w:rsidRDefault="00EC1671" w:rsidP="00C11A14">
      <w:pPr>
        <w:spacing w:line="240" w:lineRule="auto"/>
        <w:jc w:val="center"/>
        <w:rPr>
          <w:rFonts w:ascii="Times New Roman" w:hAnsi="Times New Roman" w:cs="Times New Roman"/>
        </w:rPr>
      </w:pPr>
    </w:p>
    <w:p w:rsidR="00E141D8" w:rsidRPr="00C11A14" w:rsidRDefault="00E141D8" w:rsidP="00C11A14">
      <w:pPr>
        <w:spacing w:line="240" w:lineRule="auto"/>
        <w:jc w:val="both"/>
        <w:rPr>
          <w:rFonts w:ascii="Times New Roman" w:hAnsi="Times New Roman" w:cs="Times New Roman"/>
        </w:rPr>
      </w:pPr>
      <w:r w:rsidRPr="00C11A14">
        <w:rPr>
          <w:rFonts w:ascii="Times New Roman" w:hAnsi="Times New Roman" w:cs="Times New Roman"/>
        </w:rPr>
        <w:t xml:space="preserve">As Table 2 lists, the CCA attempts to incorporate the principle of ‘Proportionate Punishment’ within its arrangement since it provides severe punishment for the grave offences and small-scale ones to the minor </w:t>
      </w:r>
      <w:r w:rsidR="005A29CD" w:rsidRPr="00C11A14">
        <w:rPr>
          <w:rFonts w:ascii="Times New Roman" w:hAnsi="Times New Roman" w:cs="Times New Roman"/>
        </w:rPr>
        <w:t>crimes</w:t>
      </w:r>
      <w:r w:rsidR="00877783" w:rsidRPr="00C11A14">
        <w:rPr>
          <w:rFonts w:ascii="Times New Roman" w:hAnsi="Times New Roman" w:cs="Times New Roman"/>
        </w:rPr>
        <w:t>. The offences such as hacking, cracking, u</w:t>
      </w:r>
      <w:r w:rsidRPr="00C11A14">
        <w:rPr>
          <w:rFonts w:ascii="Times New Roman" w:hAnsi="Times New Roman" w:cs="Times New Roman"/>
        </w:rPr>
        <w:t xml:space="preserve">nauthorized </w:t>
      </w:r>
      <w:r w:rsidRPr="00C11A14">
        <w:rPr>
          <w:rFonts w:ascii="Times New Roman" w:hAnsi="Times New Roman" w:cs="Times New Roman"/>
        </w:rPr>
        <w:lastRenderedPageBreak/>
        <w:t>modifications such as worm virus, cyber-attack</w:t>
      </w:r>
      <w:r w:rsidR="00877783" w:rsidRPr="00C11A14">
        <w:rPr>
          <w:rFonts w:ascii="Times New Roman" w:hAnsi="Times New Roman" w:cs="Times New Roman"/>
        </w:rPr>
        <w:t>s are generally understood as ‘g</w:t>
      </w:r>
      <w:r w:rsidRPr="00C11A14">
        <w:rPr>
          <w:rFonts w:ascii="Times New Roman" w:hAnsi="Times New Roman" w:cs="Times New Roman"/>
        </w:rPr>
        <w:t>rave’ since they materially affect the reputation, business or operations adve</w:t>
      </w:r>
      <w:r w:rsidR="00877783" w:rsidRPr="00C11A14">
        <w:rPr>
          <w:rFonts w:ascii="Times New Roman" w:hAnsi="Times New Roman" w:cs="Times New Roman"/>
        </w:rPr>
        <w:t>rsely in an immense scale. The h</w:t>
      </w:r>
      <w:r w:rsidRPr="00C11A14">
        <w:rPr>
          <w:rFonts w:ascii="Times New Roman" w:hAnsi="Times New Roman" w:cs="Times New Roman"/>
        </w:rPr>
        <w:t xml:space="preserve">acking of </w:t>
      </w:r>
      <w:r w:rsidR="00EE7310">
        <w:rPr>
          <w:rFonts w:ascii="Times New Roman" w:hAnsi="Times New Roman" w:cs="Times New Roman"/>
        </w:rPr>
        <w:t>the official website of the President of Sri Lanka</w:t>
      </w:r>
      <w:r w:rsidRPr="00C11A14">
        <w:rPr>
          <w:rFonts w:ascii="Times New Roman" w:hAnsi="Times New Roman" w:cs="Times New Roman"/>
        </w:rPr>
        <w:t xml:space="preserve"> 2016</w:t>
      </w:r>
      <w:r w:rsidR="008A1AD8" w:rsidRPr="00C11A14">
        <w:rPr>
          <w:rStyle w:val="FootnoteReference"/>
          <w:rFonts w:ascii="Times New Roman" w:hAnsi="Times New Roman" w:cs="Times New Roman"/>
        </w:rPr>
        <w:footnoteReference w:id="16"/>
      </w:r>
      <w:r w:rsidRPr="00C11A14">
        <w:rPr>
          <w:rFonts w:ascii="Times New Roman" w:hAnsi="Times New Roman" w:cs="Times New Roman"/>
        </w:rPr>
        <w:t>, continuous cyber-attacks including the recent attack on five websites including two government websites</w:t>
      </w:r>
      <w:r w:rsidR="008A1AD8" w:rsidRPr="00C11A14">
        <w:rPr>
          <w:rStyle w:val="FootnoteReference"/>
          <w:rFonts w:ascii="Times New Roman" w:hAnsi="Times New Roman" w:cs="Times New Roman"/>
        </w:rPr>
        <w:footnoteReference w:id="17"/>
      </w:r>
      <w:r w:rsidRPr="00C11A14">
        <w:rPr>
          <w:rFonts w:ascii="Times New Roman" w:hAnsi="Times New Roman" w:cs="Times New Roman"/>
        </w:rPr>
        <w:t xml:space="preserve"> are few incidents which hampered the reputation and integrity of the cyber framework and rendered potential losses in Sri Lanka. Therefore the punishments for such offences are comparatively severer with imprisonment up to five years or a fine up to </w:t>
      </w:r>
      <w:r w:rsidR="00EE7310">
        <w:rPr>
          <w:rFonts w:ascii="Times New Roman" w:hAnsi="Times New Roman" w:cs="Times New Roman"/>
        </w:rPr>
        <w:t>Rs.300, 000</w:t>
      </w:r>
      <w:r w:rsidRPr="00C11A14">
        <w:rPr>
          <w:rFonts w:ascii="Times New Roman" w:hAnsi="Times New Roman" w:cs="Times New Roman"/>
        </w:rPr>
        <w:t xml:space="preserve">. Similarly, minor punishments apply to the small scale offences as illustrated by the Act since its potential damages are comparatively </w:t>
      </w:r>
      <w:r w:rsidR="001C0F5B" w:rsidRPr="00C11A14">
        <w:rPr>
          <w:rFonts w:ascii="Times New Roman" w:hAnsi="Times New Roman" w:cs="Times New Roman"/>
        </w:rPr>
        <w:t>tiny</w:t>
      </w:r>
      <w:r w:rsidRPr="00C11A14">
        <w:rPr>
          <w:rFonts w:ascii="Times New Roman" w:hAnsi="Times New Roman" w:cs="Times New Roman"/>
        </w:rPr>
        <w:t xml:space="preserve"> in scale. </w:t>
      </w:r>
    </w:p>
    <w:p w:rsidR="00E141D8" w:rsidRPr="00C11A14" w:rsidRDefault="00E141D8" w:rsidP="00C11A14">
      <w:pPr>
        <w:spacing w:line="240" w:lineRule="auto"/>
        <w:jc w:val="both"/>
        <w:rPr>
          <w:rFonts w:ascii="Times New Roman" w:hAnsi="Times New Roman" w:cs="Times New Roman"/>
        </w:rPr>
      </w:pPr>
      <w:r w:rsidRPr="00C11A14">
        <w:rPr>
          <w:rFonts w:ascii="Times New Roman" w:hAnsi="Times New Roman" w:cs="Times New Roman"/>
        </w:rPr>
        <w:t xml:space="preserve">However, </w:t>
      </w:r>
      <w:r w:rsidR="00EE7310">
        <w:rPr>
          <w:rFonts w:ascii="Times New Roman" w:hAnsi="Times New Roman" w:cs="Times New Roman"/>
        </w:rPr>
        <w:t>a</w:t>
      </w:r>
      <w:r w:rsidRPr="00C11A14">
        <w:rPr>
          <w:rFonts w:ascii="Times New Roman" w:hAnsi="Times New Roman" w:cs="Times New Roman"/>
        </w:rPr>
        <w:t xml:space="preserve"> more in-depth analysis of CCA provisions reflects that the penalties set out in the Act are fixe</w:t>
      </w:r>
      <w:r w:rsidR="0071791A">
        <w:rPr>
          <w:rFonts w:ascii="Times New Roman" w:hAnsi="Times New Roman" w:cs="Times New Roman"/>
        </w:rPr>
        <w:t xml:space="preserve">d and inadequate to combat </w:t>
      </w:r>
      <w:r w:rsidRPr="00C11A14">
        <w:rPr>
          <w:rFonts w:ascii="Times New Roman" w:hAnsi="Times New Roman" w:cs="Times New Roman"/>
        </w:rPr>
        <w:t xml:space="preserve">modern cyber-crimes. The offences listed-out in </w:t>
      </w:r>
      <w:r w:rsidR="00EE7310">
        <w:rPr>
          <w:rFonts w:ascii="Times New Roman" w:hAnsi="Times New Roman" w:cs="Times New Roman"/>
        </w:rPr>
        <w:t xml:space="preserve">the </w:t>
      </w:r>
      <w:r w:rsidRPr="00C11A14">
        <w:rPr>
          <w:rFonts w:ascii="Times New Roman" w:hAnsi="Times New Roman" w:cs="Times New Roman"/>
        </w:rPr>
        <w:t xml:space="preserve">Act amount with penalties up </w:t>
      </w:r>
      <w:r w:rsidR="00EE7310" w:rsidRPr="00C11A14">
        <w:rPr>
          <w:rFonts w:ascii="Times New Roman" w:hAnsi="Times New Roman" w:cs="Times New Roman"/>
        </w:rPr>
        <w:t xml:space="preserve">to </w:t>
      </w:r>
      <w:r w:rsidR="00EE7310">
        <w:rPr>
          <w:rFonts w:ascii="Times New Roman" w:hAnsi="Times New Roman" w:cs="Times New Roman"/>
        </w:rPr>
        <w:t xml:space="preserve">Rs.300, 000 </w:t>
      </w:r>
      <w:r w:rsidRPr="00C11A14">
        <w:rPr>
          <w:rFonts w:ascii="Times New Roman" w:hAnsi="Times New Roman" w:cs="Times New Roman"/>
        </w:rPr>
        <w:t xml:space="preserve">or up to five years of imprisonment. The articulation enables judicial discretion to fix a penalty within these criteria. However, the Act itself failed to articulate and distinguish the different degree of offence (Such as First degree, Second degree) on the grounding of potential damage rendered by such </w:t>
      </w:r>
      <w:r w:rsidR="00C11A14" w:rsidRPr="00C11A14">
        <w:rPr>
          <w:rFonts w:ascii="Times New Roman" w:hAnsi="Times New Roman" w:cs="Times New Roman"/>
        </w:rPr>
        <w:t>crime</w:t>
      </w:r>
      <w:r w:rsidRPr="00C11A14">
        <w:rPr>
          <w:rFonts w:ascii="Times New Roman" w:hAnsi="Times New Roman" w:cs="Times New Roman"/>
        </w:rPr>
        <w:t>. As an example, the Act itself attempt</w:t>
      </w:r>
      <w:r w:rsidR="00EE7310">
        <w:rPr>
          <w:rFonts w:ascii="Times New Roman" w:hAnsi="Times New Roman" w:cs="Times New Roman"/>
        </w:rPr>
        <w:t>s</w:t>
      </w:r>
      <w:r w:rsidRPr="00C11A14">
        <w:rPr>
          <w:rFonts w:ascii="Times New Roman" w:hAnsi="Times New Roman" w:cs="Times New Roman"/>
        </w:rPr>
        <w:t xml:space="preserve"> to balance a criminal committed a mobile pay hacking worth </w:t>
      </w:r>
      <w:r w:rsidR="00EE7310">
        <w:rPr>
          <w:rFonts w:ascii="Times New Roman" w:hAnsi="Times New Roman" w:cs="Times New Roman"/>
        </w:rPr>
        <w:t xml:space="preserve">Rs.5, 000 </w:t>
      </w:r>
      <w:r w:rsidRPr="00C11A14">
        <w:rPr>
          <w:rFonts w:ascii="Times New Roman" w:hAnsi="Times New Roman" w:cs="Times New Roman"/>
        </w:rPr>
        <w:t xml:space="preserve">with a criminal who committed hacking into </w:t>
      </w:r>
      <w:r w:rsidR="00EE7310">
        <w:rPr>
          <w:rFonts w:ascii="Times New Roman" w:hAnsi="Times New Roman" w:cs="Times New Roman"/>
        </w:rPr>
        <w:t xml:space="preserve">the </w:t>
      </w:r>
      <w:r w:rsidRPr="00C11A14">
        <w:rPr>
          <w:rFonts w:ascii="Times New Roman" w:hAnsi="Times New Roman" w:cs="Times New Roman"/>
        </w:rPr>
        <w:t>Sri Lankan Central Bank system which rendered a loss of one million Sri Lankan Rupees(As both of them fall under the same category of offences). This approach resembles the failure of</w:t>
      </w:r>
      <w:r w:rsidR="00EE7310">
        <w:rPr>
          <w:rFonts w:ascii="Times New Roman" w:hAnsi="Times New Roman" w:cs="Times New Roman"/>
        </w:rPr>
        <w:t xml:space="preserve"> the</w:t>
      </w:r>
      <w:r w:rsidRPr="00C11A14">
        <w:rPr>
          <w:rFonts w:ascii="Times New Roman" w:hAnsi="Times New Roman" w:cs="Times New Roman"/>
        </w:rPr>
        <w:t xml:space="preserve"> CCA to comply with t</w:t>
      </w:r>
      <w:r w:rsidR="00EE7310">
        <w:rPr>
          <w:rFonts w:ascii="Times New Roman" w:hAnsi="Times New Roman" w:cs="Times New Roman"/>
        </w:rPr>
        <w:t>he principle of ‘Proportionate P</w:t>
      </w:r>
      <w:r w:rsidRPr="00C11A14">
        <w:rPr>
          <w:rFonts w:ascii="Times New Roman" w:hAnsi="Times New Roman" w:cs="Times New Roman"/>
        </w:rPr>
        <w:t xml:space="preserve">unishment’. </w:t>
      </w:r>
    </w:p>
    <w:p w:rsidR="00E141D8" w:rsidRPr="00C11A14" w:rsidRDefault="00E141D8" w:rsidP="00C11A14">
      <w:pPr>
        <w:spacing w:line="240" w:lineRule="auto"/>
        <w:jc w:val="both"/>
        <w:rPr>
          <w:rFonts w:ascii="Times New Roman" w:hAnsi="Times New Roman" w:cs="Times New Roman"/>
        </w:rPr>
      </w:pPr>
      <w:r w:rsidRPr="00C11A14">
        <w:rPr>
          <w:rFonts w:ascii="Times New Roman" w:hAnsi="Times New Roman" w:cs="Times New Roman"/>
        </w:rPr>
        <w:t>Secondly, it is evident that the</w:t>
      </w:r>
      <w:r w:rsidR="00EE7310">
        <w:rPr>
          <w:rFonts w:ascii="Times New Roman" w:hAnsi="Times New Roman" w:cs="Times New Roman"/>
        </w:rPr>
        <w:t xml:space="preserve"> cyber-crimes are too sensitive</w:t>
      </w:r>
      <w:r w:rsidRPr="00C11A14">
        <w:rPr>
          <w:rFonts w:ascii="Times New Roman" w:hAnsi="Times New Roman" w:cs="Times New Roman"/>
        </w:rPr>
        <w:t xml:space="preserve"> </w:t>
      </w:r>
      <w:r w:rsidR="00EE7310">
        <w:rPr>
          <w:rFonts w:ascii="Times New Roman" w:hAnsi="Times New Roman" w:cs="Times New Roman"/>
        </w:rPr>
        <w:t xml:space="preserve">and they can cause </w:t>
      </w:r>
      <w:r w:rsidRPr="00C11A14">
        <w:rPr>
          <w:rFonts w:ascii="Times New Roman" w:hAnsi="Times New Roman" w:cs="Times New Roman"/>
        </w:rPr>
        <w:t>substantial</w:t>
      </w:r>
      <w:r w:rsidR="00877783" w:rsidRPr="00C11A14">
        <w:rPr>
          <w:rFonts w:ascii="Times New Roman" w:hAnsi="Times New Roman" w:cs="Times New Roman"/>
        </w:rPr>
        <w:t>,</w:t>
      </w:r>
      <w:r w:rsidRPr="00C11A14">
        <w:rPr>
          <w:rFonts w:ascii="Times New Roman" w:hAnsi="Times New Roman" w:cs="Times New Roman"/>
        </w:rPr>
        <w:t xml:space="preserve"> reputational and financial damage</w:t>
      </w:r>
      <w:r w:rsidR="00EE7310">
        <w:rPr>
          <w:rFonts w:ascii="Times New Roman" w:hAnsi="Times New Roman" w:cs="Times New Roman"/>
        </w:rPr>
        <w:t>s</w:t>
      </w:r>
      <w:r w:rsidRPr="00C11A14">
        <w:rPr>
          <w:rFonts w:ascii="Times New Roman" w:hAnsi="Times New Roman" w:cs="Times New Roman"/>
        </w:rPr>
        <w:t xml:space="preserve"> to victims on a large scale. The va</w:t>
      </w:r>
      <w:r w:rsidR="00647F13" w:rsidRPr="00C11A14">
        <w:rPr>
          <w:rFonts w:ascii="Times New Roman" w:hAnsi="Times New Roman" w:cs="Times New Roman"/>
        </w:rPr>
        <w:t xml:space="preserve">rious offences prescribed under </w:t>
      </w:r>
      <w:r w:rsidRPr="00C11A14">
        <w:rPr>
          <w:rFonts w:ascii="Times New Roman" w:hAnsi="Times New Roman" w:cs="Times New Roman"/>
        </w:rPr>
        <w:t xml:space="preserve">CCA outbreaks with the </w:t>
      </w:r>
      <w:r w:rsidR="00C11A14" w:rsidRPr="00C11A14">
        <w:rPr>
          <w:rFonts w:ascii="Times New Roman" w:hAnsi="Times New Roman" w:cs="Times New Roman"/>
        </w:rPr>
        <w:t>losses</w:t>
      </w:r>
      <w:r w:rsidRPr="00C11A14">
        <w:rPr>
          <w:rFonts w:ascii="Times New Roman" w:hAnsi="Times New Roman" w:cs="Times New Roman"/>
        </w:rPr>
        <w:t xml:space="preserve"> vary from a small level of </w:t>
      </w:r>
      <w:r w:rsidR="00C11A14" w:rsidRPr="00C11A14">
        <w:rPr>
          <w:rFonts w:ascii="Times New Roman" w:hAnsi="Times New Roman" w:cs="Times New Roman"/>
        </w:rPr>
        <w:t>monetary</w:t>
      </w:r>
      <w:r w:rsidRPr="00C11A14">
        <w:rPr>
          <w:rFonts w:ascii="Times New Roman" w:hAnsi="Times New Roman" w:cs="Times New Roman"/>
        </w:rPr>
        <w:t xml:space="preserve"> damages up to trillions. Reports suggest that the annual cost to the global economy from cybercrime is more than $445 billion</w:t>
      </w:r>
      <w:r w:rsidR="00C11A14" w:rsidRPr="00C11A14">
        <w:rPr>
          <w:rFonts w:ascii="Times New Roman" w:hAnsi="Times New Roman" w:cs="Times New Roman"/>
        </w:rPr>
        <w:t>,</w:t>
      </w:r>
      <w:r w:rsidRPr="00C11A14">
        <w:rPr>
          <w:rFonts w:ascii="Times New Roman" w:hAnsi="Times New Roman" w:cs="Times New Roman"/>
        </w:rPr>
        <w:t xml:space="preserve"> and a conservative estimate would be $375 billion in losses</w:t>
      </w:r>
      <w:r w:rsidR="008A1AD8" w:rsidRPr="00C11A14">
        <w:rPr>
          <w:rStyle w:val="FootnoteReference"/>
          <w:rFonts w:ascii="Times New Roman" w:hAnsi="Times New Roman" w:cs="Times New Roman"/>
        </w:rPr>
        <w:footnoteReference w:id="18"/>
      </w:r>
      <w:r w:rsidR="00EE7310">
        <w:rPr>
          <w:rFonts w:ascii="Times New Roman" w:hAnsi="Times New Roman" w:cs="Times New Roman"/>
        </w:rPr>
        <w:t>. Further, s</w:t>
      </w:r>
      <w:r w:rsidR="003E307A" w:rsidRPr="00C11A14">
        <w:rPr>
          <w:rFonts w:ascii="Times New Roman" w:hAnsi="Times New Roman" w:cs="Times New Roman"/>
        </w:rPr>
        <w:t>tatistics</w:t>
      </w:r>
      <w:r w:rsidR="00647F13" w:rsidRPr="00C11A14">
        <w:rPr>
          <w:rFonts w:ascii="Times New Roman" w:hAnsi="Times New Roman" w:cs="Times New Roman"/>
        </w:rPr>
        <w:t xml:space="preserve"> </w:t>
      </w:r>
      <w:r w:rsidR="00EE7310">
        <w:rPr>
          <w:rFonts w:ascii="Times New Roman" w:hAnsi="Times New Roman" w:cs="Times New Roman"/>
        </w:rPr>
        <w:t>suggest</w:t>
      </w:r>
      <w:r w:rsidR="00877783" w:rsidRPr="00C11A14">
        <w:rPr>
          <w:rFonts w:ascii="Times New Roman" w:hAnsi="Times New Roman" w:cs="Times New Roman"/>
        </w:rPr>
        <w:t xml:space="preserve"> that l</w:t>
      </w:r>
      <w:r w:rsidRPr="00C11A14">
        <w:rPr>
          <w:rFonts w:ascii="Times New Roman" w:hAnsi="Times New Roman" w:cs="Times New Roman"/>
        </w:rPr>
        <w:t xml:space="preserve">ow and middle-income </w:t>
      </w:r>
      <w:r w:rsidR="00EE7310">
        <w:rPr>
          <w:rFonts w:ascii="Times New Roman" w:hAnsi="Times New Roman" w:cs="Times New Roman"/>
        </w:rPr>
        <w:t xml:space="preserve">earning </w:t>
      </w:r>
      <w:r w:rsidRPr="00C11A14">
        <w:rPr>
          <w:rFonts w:ascii="Times New Roman" w:hAnsi="Times New Roman" w:cs="Times New Roman"/>
        </w:rPr>
        <w:t>countries, including Sri Lanka, have minor losses, but this will radically change shortly as these countries increase their usages of the Internet</w:t>
      </w:r>
      <w:r w:rsidR="008A1AD8" w:rsidRPr="00C11A14">
        <w:rPr>
          <w:rStyle w:val="FootnoteReference"/>
          <w:rFonts w:ascii="Times New Roman" w:hAnsi="Times New Roman" w:cs="Times New Roman"/>
        </w:rPr>
        <w:footnoteReference w:id="19"/>
      </w:r>
      <w:r w:rsidRPr="00C11A14">
        <w:rPr>
          <w:rFonts w:ascii="Times New Roman" w:hAnsi="Times New Roman" w:cs="Times New Roman"/>
        </w:rPr>
        <w:t xml:space="preserve">.  However, as a countermeasure, our legal framework prescribes the punishment up to </w:t>
      </w:r>
      <w:r w:rsidR="00EE7310">
        <w:rPr>
          <w:rFonts w:ascii="Times New Roman" w:hAnsi="Times New Roman" w:cs="Times New Roman"/>
        </w:rPr>
        <w:t xml:space="preserve">Rs.300, 000 </w:t>
      </w:r>
      <w:r w:rsidRPr="00C11A14">
        <w:rPr>
          <w:rFonts w:ascii="Times New Roman" w:hAnsi="Times New Roman" w:cs="Times New Roman"/>
        </w:rPr>
        <w:t xml:space="preserve">which is drastically low when we compare and contrast with the possible potential damages from these offences. On this ground, the Sri Lankan legal framework should step-up to match the </w:t>
      </w:r>
      <w:r w:rsidR="00CB4807">
        <w:rPr>
          <w:rFonts w:ascii="Times New Roman" w:hAnsi="Times New Roman" w:cs="Times New Roman"/>
        </w:rPr>
        <w:t>standards of the principle of ‘P</w:t>
      </w:r>
      <w:r w:rsidRPr="00C11A14">
        <w:rPr>
          <w:rFonts w:ascii="Times New Roman" w:hAnsi="Times New Roman" w:cs="Times New Roman"/>
        </w:rPr>
        <w:t xml:space="preserve">roportionate Punishment’ which mandates </w:t>
      </w:r>
      <w:r w:rsidR="00877783" w:rsidRPr="00C11A14">
        <w:rPr>
          <w:rFonts w:ascii="Times New Roman" w:hAnsi="Times New Roman" w:cs="Times New Roman"/>
        </w:rPr>
        <w:t xml:space="preserve">that </w:t>
      </w:r>
      <w:r w:rsidRPr="00C11A14">
        <w:rPr>
          <w:rFonts w:ascii="Times New Roman" w:hAnsi="Times New Roman" w:cs="Times New Roman"/>
        </w:rPr>
        <w:t>the punishment should be adequate to match-up with the possible damages hampered by such offence.</w:t>
      </w:r>
    </w:p>
    <w:p w:rsidR="00EC1671" w:rsidRPr="00C11A14" w:rsidRDefault="00E141D8" w:rsidP="00C11A14">
      <w:pPr>
        <w:spacing w:line="240" w:lineRule="auto"/>
        <w:jc w:val="both"/>
        <w:rPr>
          <w:rFonts w:ascii="Times New Roman" w:hAnsi="Times New Roman" w:cs="Times New Roman"/>
        </w:rPr>
      </w:pPr>
      <w:r w:rsidRPr="00C11A14">
        <w:rPr>
          <w:rFonts w:ascii="Times New Roman" w:hAnsi="Times New Roman" w:cs="Times New Roman"/>
        </w:rPr>
        <w:t xml:space="preserve">CCA of Sri Lanka is in force for more than a decade, without any substantial amendments. Thus, the urge to refine our framework is recognized to combat modern challenges in the cyberspace. ‘Proportional Punishment’ is a cardinal element to consider for a pragmatic cyber framework in Sri Lanka. Therefore it is necessary to reform our framework by </w:t>
      </w:r>
      <w:r w:rsidR="00C11A14" w:rsidRPr="00C11A14">
        <w:rPr>
          <w:rFonts w:ascii="Times New Roman" w:hAnsi="Times New Roman" w:cs="Times New Roman"/>
        </w:rPr>
        <w:t xml:space="preserve">incorporating the principles </w:t>
      </w:r>
      <w:r w:rsidRPr="00C11A14">
        <w:rPr>
          <w:rFonts w:ascii="Times New Roman" w:hAnsi="Times New Roman" w:cs="Times New Roman"/>
        </w:rPr>
        <w:t>to achieve the core objectives of criminal law.</w:t>
      </w:r>
    </w:p>
    <w:p w:rsidR="004C6BB8" w:rsidRPr="00C11A14" w:rsidRDefault="00E141D8" w:rsidP="00C11A14">
      <w:pPr>
        <w:spacing w:line="240" w:lineRule="auto"/>
        <w:jc w:val="both"/>
        <w:rPr>
          <w:rFonts w:ascii="Times New Roman" w:hAnsi="Times New Roman" w:cs="Times New Roman"/>
        </w:rPr>
      </w:pPr>
      <w:r w:rsidRPr="00C11A14">
        <w:rPr>
          <w:rFonts w:ascii="Times New Roman" w:hAnsi="Times New Roman" w:cs="Times New Roman"/>
        </w:rPr>
        <w:t>On this regard, the United States</w:t>
      </w:r>
      <w:r w:rsidR="00CB4807">
        <w:rPr>
          <w:rFonts w:ascii="Times New Roman" w:hAnsi="Times New Roman" w:cs="Times New Roman"/>
        </w:rPr>
        <w:t xml:space="preserve"> of America</w:t>
      </w:r>
      <w:r w:rsidRPr="00C11A14">
        <w:rPr>
          <w:rFonts w:ascii="Times New Roman" w:hAnsi="Times New Roman" w:cs="Times New Roman"/>
        </w:rPr>
        <w:t xml:space="preserve"> adopts one of the best practices. Though the United States adopts various approaches and laws to countermeasure </w:t>
      </w:r>
      <w:r w:rsidR="00C11A14" w:rsidRPr="00C11A14">
        <w:rPr>
          <w:rFonts w:ascii="Times New Roman" w:hAnsi="Times New Roman" w:cs="Times New Roman"/>
        </w:rPr>
        <w:t>cyber</w:t>
      </w:r>
      <w:r w:rsidR="008A1AD8" w:rsidRPr="00C11A14">
        <w:rPr>
          <w:rFonts w:ascii="Times New Roman" w:hAnsi="Times New Roman" w:cs="Times New Roman"/>
        </w:rPr>
        <w:t>security</w:t>
      </w:r>
      <w:r w:rsidR="00CB4807">
        <w:rPr>
          <w:rFonts w:ascii="Times New Roman" w:hAnsi="Times New Roman" w:cs="Times New Roman"/>
        </w:rPr>
        <w:t xml:space="preserve"> threats, the Penal C</w:t>
      </w:r>
      <w:r w:rsidRPr="00C11A14">
        <w:rPr>
          <w:rFonts w:ascii="Times New Roman" w:hAnsi="Times New Roman" w:cs="Times New Roman"/>
        </w:rPr>
        <w:t>ode of the United States fosters the principle of ‘Proportional Punishment” within its articulation as a significant feature</w:t>
      </w:r>
      <w:r w:rsidR="00877783" w:rsidRPr="00C11A14">
        <w:rPr>
          <w:rFonts w:ascii="Times New Roman" w:hAnsi="Times New Roman" w:cs="Times New Roman"/>
        </w:rPr>
        <w:t>.</w:t>
      </w:r>
    </w:p>
    <w:p w:rsidR="0098147D" w:rsidRPr="00C11A14" w:rsidRDefault="0098147D" w:rsidP="00C11A14">
      <w:pPr>
        <w:spacing w:line="240" w:lineRule="auto"/>
        <w:jc w:val="both"/>
        <w:rPr>
          <w:rFonts w:ascii="Times New Roman" w:hAnsi="Times New Roman" w:cs="Times New Roman"/>
        </w:rPr>
      </w:pPr>
    </w:p>
    <w:p w:rsidR="00C01D93" w:rsidRPr="00C11A14" w:rsidRDefault="00C01D93" w:rsidP="002B3EFC">
      <w:pPr>
        <w:spacing w:line="240" w:lineRule="auto"/>
        <w:jc w:val="center"/>
        <w:rPr>
          <w:rFonts w:ascii="Times New Roman" w:hAnsi="Times New Roman" w:cs="Times New Roman"/>
        </w:rPr>
      </w:pPr>
      <w:r w:rsidRPr="00C11A14">
        <w:rPr>
          <w:rFonts w:ascii="Times New Roman" w:hAnsi="Times New Roman" w:cs="Times New Roman"/>
          <w:noProof/>
        </w:rPr>
        <w:lastRenderedPageBreak/>
        <w:drawing>
          <wp:inline distT="0" distB="0" distL="0" distR="0">
            <wp:extent cx="3365340" cy="2813585"/>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255098_3232928480096487_7994676658595503919_n.jpg"/>
                    <pic:cNvPicPr/>
                  </pic:nvPicPr>
                  <pic:blipFill>
                    <a:blip r:embed="rId10">
                      <a:extLst>
                        <a:ext uri="{28A0092B-C50C-407E-A947-70E740481C1C}">
                          <a14:useLocalDpi xmlns:a14="http://schemas.microsoft.com/office/drawing/2010/main" val="0"/>
                        </a:ext>
                      </a:extLst>
                    </a:blip>
                    <a:stretch>
                      <a:fillRect/>
                    </a:stretch>
                  </pic:blipFill>
                  <pic:spPr>
                    <a:xfrm>
                      <a:off x="0" y="0"/>
                      <a:ext cx="3375698" cy="2822245"/>
                    </a:xfrm>
                    <a:prstGeom prst="rect">
                      <a:avLst/>
                    </a:prstGeom>
                  </pic:spPr>
                </pic:pic>
              </a:graphicData>
            </a:graphic>
          </wp:inline>
        </w:drawing>
      </w:r>
    </w:p>
    <w:p w:rsidR="00C01D93" w:rsidRPr="00C11A14" w:rsidRDefault="00C01D93" w:rsidP="002B3EFC">
      <w:pPr>
        <w:spacing w:line="240" w:lineRule="auto"/>
        <w:jc w:val="center"/>
        <w:rPr>
          <w:rFonts w:ascii="Times New Roman" w:hAnsi="Times New Roman" w:cs="Times New Roman"/>
        </w:rPr>
      </w:pPr>
      <w:r w:rsidRPr="00C11A14">
        <w:rPr>
          <w:rFonts w:ascii="Times New Roman" w:hAnsi="Times New Roman" w:cs="Times New Roman"/>
        </w:rPr>
        <w:t>Table 3. Degrees of Computer Crime and the Requirements for Each Penalty in U.S</w:t>
      </w:r>
      <w:r w:rsidR="005834D7" w:rsidRPr="00C11A14">
        <w:rPr>
          <w:rStyle w:val="FootnoteReference"/>
          <w:rFonts w:ascii="Times New Roman" w:hAnsi="Times New Roman" w:cs="Times New Roman"/>
        </w:rPr>
        <w:footnoteReference w:id="20"/>
      </w:r>
    </w:p>
    <w:p w:rsidR="00C01D93" w:rsidRPr="00C11A14" w:rsidRDefault="004A6215" w:rsidP="002B3EFC">
      <w:pPr>
        <w:spacing w:line="240" w:lineRule="auto"/>
        <w:jc w:val="center"/>
        <w:rPr>
          <w:rFonts w:ascii="Times New Roman" w:hAnsi="Times New Roman" w:cs="Times New Roman"/>
        </w:rPr>
      </w:pPr>
      <w:r w:rsidRPr="00C11A14">
        <w:rPr>
          <w:rFonts w:ascii="Times New Roman" w:hAnsi="Times New Roman" w:cs="Times New Roman"/>
        </w:rPr>
        <w:t>Source:</w:t>
      </w:r>
      <w:r w:rsidR="00C01D93" w:rsidRPr="00C11A14">
        <w:rPr>
          <w:rFonts w:ascii="Times New Roman" w:hAnsi="Times New Roman" w:cs="Times New Roman"/>
        </w:rPr>
        <w:t xml:space="preserve"> OLR Research Report</w:t>
      </w:r>
      <w:r w:rsidRPr="00C11A14">
        <w:rPr>
          <w:rStyle w:val="FootnoteReference"/>
          <w:rFonts w:ascii="Times New Roman" w:hAnsi="Times New Roman" w:cs="Times New Roman"/>
        </w:rPr>
        <w:footnoteReference w:id="21"/>
      </w:r>
    </w:p>
    <w:p w:rsidR="007C2EA8" w:rsidRPr="00C11A14" w:rsidRDefault="007C2EA8" w:rsidP="00C11A14">
      <w:pPr>
        <w:spacing w:line="240" w:lineRule="auto"/>
        <w:jc w:val="both"/>
        <w:rPr>
          <w:rFonts w:ascii="Times New Roman" w:hAnsi="Times New Roman" w:cs="Times New Roman"/>
        </w:rPr>
      </w:pPr>
    </w:p>
    <w:p w:rsidR="004C6BB8" w:rsidRDefault="0089795E" w:rsidP="00C11A14">
      <w:pPr>
        <w:spacing w:line="240" w:lineRule="auto"/>
        <w:jc w:val="both"/>
        <w:rPr>
          <w:rFonts w:ascii="Times New Roman" w:hAnsi="Times New Roman" w:cs="Times New Roman"/>
        </w:rPr>
      </w:pPr>
      <w:r w:rsidRPr="00C11A14">
        <w:rPr>
          <w:rFonts w:ascii="Times New Roman" w:hAnsi="Times New Roman" w:cs="Times New Roman"/>
        </w:rPr>
        <w:t>As Table</w:t>
      </w:r>
      <w:r w:rsidR="00CB4807">
        <w:rPr>
          <w:rFonts w:ascii="Times New Roman" w:hAnsi="Times New Roman" w:cs="Times New Roman"/>
        </w:rPr>
        <w:t xml:space="preserve"> 3</w:t>
      </w:r>
      <w:r w:rsidRPr="00C11A14">
        <w:rPr>
          <w:rFonts w:ascii="Times New Roman" w:hAnsi="Times New Roman" w:cs="Times New Roman"/>
        </w:rPr>
        <w:t xml:space="preserve"> lists, the United States brings up the best practices into the cyber framework through identifying and distinguishing different degrees of the offences and as well as incorporate</w:t>
      </w:r>
      <w:r w:rsidR="00E70DA7" w:rsidRPr="00C11A14">
        <w:rPr>
          <w:rFonts w:ascii="Times New Roman" w:hAnsi="Times New Roman" w:cs="Times New Roman"/>
        </w:rPr>
        <w:t>s</w:t>
      </w:r>
      <w:r w:rsidRPr="00C11A14">
        <w:rPr>
          <w:rFonts w:ascii="Times New Roman" w:hAnsi="Times New Roman" w:cs="Times New Roman"/>
        </w:rPr>
        <w:t xml:space="preserve"> modern developments through the adequate punishments which are proportionate to the possible potential damages. The framework provides a fine up to 15,000 USD and up to 20 years of imprisonment considering the gravity of the offence which is drastically higher than Sri Lanka w</w:t>
      </w:r>
      <w:r w:rsidR="00E70DA7" w:rsidRPr="00C11A14">
        <w:rPr>
          <w:rFonts w:ascii="Times New Roman" w:hAnsi="Times New Roman" w:cs="Times New Roman"/>
        </w:rPr>
        <w:t>hich even does not steer up to h</w:t>
      </w:r>
      <w:r w:rsidRPr="00C11A14">
        <w:rPr>
          <w:rFonts w:ascii="Times New Roman" w:hAnsi="Times New Roman" w:cs="Times New Roman"/>
        </w:rPr>
        <w:t xml:space="preserve">alf </w:t>
      </w:r>
      <w:r w:rsidR="00E70DA7" w:rsidRPr="00C11A14">
        <w:rPr>
          <w:rFonts w:ascii="Times New Roman" w:hAnsi="Times New Roman" w:cs="Times New Roman"/>
        </w:rPr>
        <w:t>a million r</w:t>
      </w:r>
      <w:r w:rsidRPr="00C11A14">
        <w:rPr>
          <w:rFonts w:ascii="Times New Roman" w:hAnsi="Times New Roman" w:cs="Times New Roman"/>
        </w:rPr>
        <w:t>upees.</w:t>
      </w:r>
    </w:p>
    <w:p w:rsidR="002B69B8" w:rsidRPr="00C11A14" w:rsidRDefault="002B69B8" w:rsidP="00C11A14">
      <w:pPr>
        <w:spacing w:line="240" w:lineRule="auto"/>
        <w:jc w:val="both"/>
        <w:rPr>
          <w:rFonts w:ascii="Times New Roman" w:hAnsi="Times New Roman" w:cs="Times New Roman"/>
        </w:rPr>
      </w:pPr>
    </w:p>
    <w:p w:rsidR="00FB2CB6" w:rsidRPr="00C11A14" w:rsidRDefault="00C2056A" w:rsidP="00C11A14">
      <w:pPr>
        <w:pStyle w:val="ListParagraph"/>
        <w:numPr>
          <w:ilvl w:val="0"/>
          <w:numId w:val="15"/>
        </w:numPr>
        <w:spacing w:line="240" w:lineRule="auto"/>
        <w:jc w:val="both"/>
        <w:rPr>
          <w:rFonts w:ascii="Times New Roman" w:hAnsi="Times New Roman" w:cs="Times New Roman"/>
          <w:b/>
        </w:rPr>
      </w:pPr>
      <w:r w:rsidRPr="00C11A14">
        <w:rPr>
          <w:rFonts w:ascii="Times New Roman" w:hAnsi="Times New Roman" w:cs="Times New Roman"/>
          <w:b/>
        </w:rPr>
        <w:t>CONCLUSION</w:t>
      </w:r>
      <w:r w:rsidR="00EF473E" w:rsidRPr="00C11A14">
        <w:rPr>
          <w:rFonts w:ascii="Times New Roman" w:hAnsi="Times New Roman" w:cs="Times New Roman"/>
          <w:b/>
        </w:rPr>
        <w:t xml:space="preserve">&amp; RECOMMENDATIONS </w:t>
      </w:r>
    </w:p>
    <w:p w:rsidR="004C6BB8" w:rsidRPr="00C11A14" w:rsidRDefault="004C6BB8" w:rsidP="00C11A14">
      <w:pPr>
        <w:pStyle w:val="ListParagraph"/>
        <w:spacing w:line="240" w:lineRule="auto"/>
        <w:jc w:val="both"/>
        <w:rPr>
          <w:rFonts w:ascii="Times New Roman" w:hAnsi="Times New Roman" w:cs="Times New Roman"/>
          <w:b/>
        </w:rPr>
      </w:pPr>
    </w:p>
    <w:p w:rsidR="00B510C7" w:rsidRPr="00C11A14" w:rsidRDefault="00B510C7" w:rsidP="00C11A14">
      <w:pPr>
        <w:spacing w:line="240" w:lineRule="auto"/>
        <w:jc w:val="both"/>
        <w:rPr>
          <w:rFonts w:ascii="Times New Roman" w:hAnsi="Times New Roman" w:cs="Times New Roman"/>
        </w:rPr>
      </w:pPr>
      <w:r w:rsidRPr="00C11A14">
        <w:rPr>
          <w:rFonts w:ascii="Times New Roman" w:hAnsi="Times New Roman" w:cs="Times New Roman"/>
        </w:rPr>
        <w:t xml:space="preserve">Cyber-space is an emerging platform with modern features which is playing a pivotal role in the digital era. Different sectors are </w:t>
      </w:r>
      <w:r w:rsidR="0065235B">
        <w:rPr>
          <w:rFonts w:ascii="Times New Roman" w:hAnsi="Times New Roman" w:cs="Times New Roman"/>
        </w:rPr>
        <w:t>adopting</w:t>
      </w:r>
      <w:r w:rsidRPr="00C11A14">
        <w:rPr>
          <w:rFonts w:ascii="Times New Roman" w:hAnsi="Times New Roman" w:cs="Times New Roman"/>
        </w:rPr>
        <w:t xml:space="preserve"> digital platforms as a significant part of their daily routine, specifically after COVID ’19. These platforms are dealing with specific data </w:t>
      </w:r>
      <w:r w:rsidR="00E70DA7" w:rsidRPr="00C11A14">
        <w:rPr>
          <w:rFonts w:ascii="Times New Roman" w:hAnsi="Times New Roman" w:cs="Times New Roman"/>
        </w:rPr>
        <w:t>and information which carry p</w:t>
      </w:r>
      <w:r w:rsidRPr="00C11A14">
        <w:rPr>
          <w:rFonts w:ascii="Times New Roman" w:hAnsi="Times New Roman" w:cs="Times New Roman"/>
        </w:rPr>
        <w:t>rivacy, security and economic values. Therefore it is highly necessary to safeguard these cyber platforms from different security threats.</w:t>
      </w:r>
    </w:p>
    <w:p w:rsidR="00B510C7" w:rsidRPr="00C11A14" w:rsidRDefault="00B510C7" w:rsidP="00C11A14">
      <w:pPr>
        <w:spacing w:line="240" w:lineRule="auto"/>
        <w:jc w:val="both"/>
        <w:rPr>
          <w:rFonts w:ascii="Times New Roman" w:hAnsi="Times New Roman" w:cs="Times New Roman"/>
        </w:rPr>
      </w:pPr>
      <w:r w:rsidRPr="00C11A14">
        <w:rPr>
          <w:rFonts w:ascii="Times New Roman" w:hAnsi="Times New Roman" w:cs="Times New Roman"/>
        </w:rPr>
        <w:t>The study points</w:t>
      </w:r>
      <w:r w:rsidR="00E70DA7" w:rsidRPr="00C11A14">
        <w:rPr>
          <w:rFonts w:ascii="Times New Roman" w:hAnsi="Times New Roman" w:cs="Times New Roman"/>
        </w:rPr>
        <w:t xml:space="preserve"> out</w:t>
      </w:r>
      <w:r w:rsidRPr="00C11A14">
        <w:rPr>
          <w:rFonts w:ascii="Times New Roman" w:hAnsi="Times New Roman" w:cs="Times New Roman"/>
        </w:rPr>
        <w:t xml:space="preserve"> the ineffectiveness of the cyber legal framework of Sri Lanka </w:t>
      </w:r>
      <w:r w:rsidR="00CB4807">
        <w:rPr>
          <w:rFonts w:ascii="Times New Roman" w:hAnsi="Times New Roman" w:cs="Times New Roman"/>
        </w:rPr>
        <w:t xml:space="preserve">and highlights the need to </w:t>
      </w:r>
      <w:r w:rsidR="0071791A" w:rsidRPr="00C11A14">
        <w:rPr>
          <w:rFonts w:ascii="Times New Roman" w:hAnsi="Times New Roman" w:cs="Times New Roman"/>
        </w:rPr>
        <w:t>refine</w:t>
      </w:r>
      <w:r w:rsidRPr="00C11A14">
        <w:rPr>
          <w:rFonts w:ascii="Times New Roman" w:hAnsi="Times New Roman" w:cs="Times New Roman"/>
        </w:rPr>
        <w:t xml:space="preserve"> to safeguard the cyber-space from modern security threats. More particularly, the research identifies the failure of incorporating proportional punishment into the cyber framework since the </w:t>
      </w:r>
      <w:r w:rsidR="00C11A14" w:rsidRPr="00C11A14">
        <w:rPr>
          <w:rFonts w:ascii="Times New Roman" w:hAnsi="Times New Roman" w:cs="Times New Roman"/>
        </w:rPr>
        <w:t>penalties</w:t>
      </w:r>
      <w:r w:rsidRPr="00C11A14">
        <w:rPr>
          <w:rFonts w:ascii="Times New Roman" w:hAnsi="Times New Roman" w:cs="Times New Roman"/>
        </w:rPr>
        <w:t xml:space="preserve"> provided by the CCA is inadequate and disproportionate to its possible potential damages. </w:t>
      </w:r>
    </w:p>
    <w:p w:rsidR="00887EB5" w:rsidRPr="00C11A14" w:rsidRDefault="00CB4807" w:rsidP="00C11A14">
      <w:pPr>
        <w:spacing w:line="240" w:lineRule="auto"/>
        <w:jc w:val="both"/>
        <w:rPr>
          <w:rFonts w:ascii="Times New Roman" w:hAnsi="Times New Roman" w:cs="Times New Roman"/>
        </w:rPr>
      </w:pPr>
      <w:r>
        <w:rPr>
          <w:rFonts w:ascii="Times New Roman" w:hAnsi="Times New Roman" w:cs="Times New Roman"/>
        </w:rPr>
        <w:t>T</w:t>
      </w:r>
      <w:r w:rsidR="00B510C7" w:rsidRPr="00C11A14">
        <w:rPr>
          <w:rFonts w:ascii="Times New Roman" w:hAnsi="Times New Roman" w:cs="Times New Roman"/>
        </w:rPr>
        <w:t>he</w:t>
      </w:r>
      <w:r>
        <w:rPr>
          <w:rFonts w:ascii="Times New Roman" w:hAnsi="Times New Roman" w:cs="Times New Roman"/>
        </w:rPr>
        <w:t xml:space="preserve"> findings of this research </w:t>
      </w:r>
      <w:r w:rsidR="00B510C7" w:rsidRPr="00C11A14">
        <w:rPr>
          <w:rFonts w:ascii="Times New Roman" w:hAnsi="Times New Roman" w:cs="Times New Roman"/>
        </w:rPr>
        <w:t xml:space="preserve">urge </w:t>
      </w:r>
      <w:r>
        <w:rPr>
          <w:rFonts w:ascii="Times New Roman" w:hAnsi="Times New Roman" w:cs="Times New Roman"/>
        </w:rPr>
        <w:t xml:space="preserve">the need </w:t>
      </w:r>
      <w:r w:rsidR="00B510C7" w:rsidRPr="00C11A14">
        <w:rPr>
          <w:rFonts w:ascii="Times New Roman" w:hAnsi="Times New Roman" w:cs="Times New Roman"/>
        </w:rPr>
        <w:t xml:space="preserve">to absorb the principle of ‘Proportional Punishment’ in our cyber framework as an efficient countermeasure to combat modern cyber-crimes. The idea could be accompanied by the relevant amendments into </w:t>
      </w:r>
      <w:r w:rsidR="00E70DA7" w:rsidRPr="00C11A14">
        <w:rPr>
          <w:rFonts w:ascii="Times New Roman" w:hAnsi="Times New Roman" w:cs="Times New Roman"/>
        </w:rPr>
        <w:t>the</w:t>
      </w:r>
      <w:r w:rsidR="00B510C7" w:rsidRPr="00C11A14">
        <w:rPr>
          <w:rFonts w:ascii="Times New Roman" w:hAnsi="Times New Roman" w:cs="Times New Roman"/>
        </w:rPr>
        <w:t xml:space="preserve"> legal framework to overcome the </w:t>
      </w:r>
      <w:r w:rsidR="00C11A14" w:rsidRPr="00C11A14">
        <w:rPr>
          <w:rFonts w:ascii="Times New Roman" w:hAnsi="Times New Roman" w:cs="Times New Roman"/>
        </w:rPr>
        <w:t>emerging</w:t>
      </w:r>
      <w:r w:rsidR="00B510C7" w:rsidRPr="00C11A14">
        <w:rPr>
          <w:rFonts w:ascii="Times New Roman" w:hAnsi="Times New Roman" w:cs="Times New Roman"/>
        </w:rPr>
        <w:t xml:space="preserve"> challenges. The proposed strategy will escort </w:t>
      </w:r>
      <w:r w:rsidR="00E70DA7" w:rsidRPr="00C11A14">
        <w:rPr>
          <w:rFonts w:ascii="Times New Roman" w:hAnsi="Times New Roman" w:cs="Times New Roman"/>
        </w:rPr>
        <w:t>the</w:t>
      </w:r>
      <w:r w:rsidR="00B510C7" w:rsidRPr="00C11A14">
        <w:rPr>
          <w:rFonts w:ascii="Times New Roman" w:hAnsi="Times New Roman" w:cs="Times New Roman"/>
        </w:rPr>
        <w:t xml:space="preserve"> justice system towards the </w:t>
      </w:r>
      <w:r w:rsidR="00B510C7" w:rsidRPr="00C11A14">
        <w:rPr>
          <w:rFonts w:ascii="Times New Roman" w:hAnsi="Times New Roman" w:cs="Times New Roman"/>
        </w:rPr>
        <w:lastRenderedPageBreak/>
        <w:t>objectives of Criminal Law and empower the development of the country through the pillars of the digital space with high certainty, authenticity, security and reliability.</w:t>
      </w:r>
    </w:p>
    <w:p w:rsidR="00887EB5" w:rsidRPr="00C11A14" w:rsidRDefault="00887EB5" w:rsidP="00C11A14">
      <w:pPr>
        <w:spacing w:line="240" w:lineRule="auto"/>
        <w:jc w:val="both"/>
        <w:rPr>
          <w:rFonts w:ascii="Times New Roman" w:hAnsi="Times New Roman" w:cs="Times New Roman"/>
        </w:rPr>
      </w:pPr>
    </w:p>
    <w:p w:rsidR="00DE3967" w:rsidRPr="00C11A14" w:rsidRDefault="00DE3967" w:rsidP="00C11A14">
      <w:pPr>
        <w:spacing w:line="240" w:lineRule="auto"/>
        <w:jc w:val="both"/>
        <w:rPr>
          <w:rFonts w:ascii="Times New Roman" w:hAnsi="Times New Roman" w:cs="Times New Roman"/>
        </w:rPr>
      </w:pPr>
    </w:p>
    <w:p w:rsidR="00224141" w:rsidRPr="00224141" w:rsidRDefault="00FB2CB6" w:rsidP="00224141">
      <w:pPr>
        <w:pStyle w:val="ListParagraph"/>
        <w:numPr>
          <w:ilvl w:val="0"/>
          <w:numId w:val="15"/>
        </w:numPr>
        <w:spacing w:line="240" w:lineRule="auto"/>
        <w:jc w:val="both"/>
        <w:rPr>
          <w:rFonts w:ascii="Times New Roman" w:hAnsi="Times New Roman" w:cs="Times New Roman"/>
          <w:b/>
        </w:rPr>
      </w:pPr>
      <w:r w:rsidRPr="002B3EFC">
        <w:rPr>
          <w:rFonts w:ascii="Times New Roman" w:hAnsi="Times New Roman" w:cs="Times New Roman"/>
          <w:b/>
        </w:rPr>
        <w:t>REFERENCES</w:t>
      </w:r>
    </w:p>
    <w:p w:rsidR="00224141" w:rsidRPr="00C11A14" w:rsidRDefault="00224141" w:rsidP="00C11A14">
      <w:pPr>
        <w:pStyle w:val="FootnoteText"/>
        <w:ind w:left="360"/>
        <w:jc w:val="both"/>
        <w:rPr>
          <w:rFonts w:ascii="Times New Roman" w:hAnsi="Times New Roman" w:cs="Times New Roman"/>
          <w:sz w:val="22"/>
          <w:szCs w:val="22"/>
        </w:rPr>
      </w:pPr>
    </w:p>
    <w:p w:rsidR="00224141" w:rsidRPr="00C11A14" w:rsidRDefault="00224141" w:rsidP="00C11A14">
      <w:pPr>
        <w:spacing w:line="240" w:lineRule="auto"/>
        <w:ind w:left="360"/>
        <w:jc w:val="both"/>
        <w:rPr>
          <w:rFonts w:ascii="Times New Roman" w:hAnsi="Times New Roman" w:cs="Times New Roman"/>
          <w:bCs/>
        </w:rPr>
      </w:pPr>
      <w:proofErr w:type="spellStart"/>
      <w:proofErr w:type="gramStart"/>
      <w:r w:rsidRPr="00C11A14">
        <w:rPr>
          <w:rFonts w:ascii="Times New Roman" w:hAnsi="Times New Roman" w:cs="Times New Roman"/>
          <w:bCs/>
        </w:rPr>
        <w:t>AlthafMarsoof</w:t>
      </w:r>
      <w:proofErr w:type="spellEnd"/>
      <w:r w:rsidRPr="00C11A14">
        <w:rPr>
          <w:rFonts w:ascii="Times New Roman" w:hAnsi="Times New Roman" w:cs="Times New Roman"/>
        </w:rPr>
        <w:t>,(</w:t>
      </w:r>
      <w:proofErr w:type="gramEnd"/>
      <w:r w:rsidRPr="00C11A14">
        <w:rPr>
          <w:rFonts w:ascii="Times New Roman" w:hAnsi="Times New Roman" w:cs="Times New Roman"/>
        </w:rPr>
        <w:t xml:space="preserve">2007), ‘Privacy related computer crimes: </w:t>
      </w:r>
      <w:r w:rsidRPr="00C11A14">
        <w:rPr>
          <w:rFonts w:ascii="Times New Roman" w:hAnsi="Times New Roman" w:cs="Times New Roman"/>
          <w:bCs/>
        </w:rPr>
        <w:t>A critical review of the computer crimes act of Srilanka’</w:t>
      </w:r>
    </w:p>
    <w:p w:rsidR="00224141" w:rsidRPr="00C11A14" w:rsidRDefault="00224141" w:rsidP="00C11A14">
      <w:pPr>
        <w:spacing w:line="240" w:lineRule="auto"/>
        <w:ind w:left="360"/>
        <w:jc w:val="both"/>
        <w:rPr>
          <w:rFonts w:ascii="Times New Roman" w:hAnsi="Times New Roman" w:cs="Times New Roman"/>
        </w:rPr>
      </w:pPr>
      <w:r w:rsidRPr="00C11A14">
        <w:rPr>
          <w:rFonts w:ascii="Times New Roman" w:hAnsi="Times New Roman" w:cs="Times New Roman"/>
        </w:rPr>
        <w:t>Center for Strategic and International Studies (CSIS) (2019), ‘Net Losses: Estimating the Global Cost of Cybercrime’</w:t>
      </w:r>
    </w:p>
    <w:p w:rsidR="00224141" w:rsidRPr="00C11A14" w:rsidRDefault="00224141" w:rsidP="00C11A14">
      <w:pPr>
        <w:spacing w:line="240" w:lineRule="auto"/>
        <w:ind w:left="360"/>
        <w:jc w:val="both"/>
        <w:rPr>
          <w:rStyle w:val="Hyperlink"/>
          <w:rFonts w:ascii="Times New Roman" w:hAnsi="Times New Roman" w:cs="Times New Roman"/>
        </w:rPr>
      </w:pPr>
      <w:r w:rsidRPr="00C11A14">
        <w:rPr>
          <w:rFonts w:ascii="Times New Roman" w:hAnsi="Times New Roman" w:cs="Times New Roman"/>
        </w:rPr>
        <w:t xml:space="preserve">Christopher Reinhart, Chief Attorney : OLR Research Report (2012): ‘Penalties for Computer Hacking’ Retrieved: </w:t>
      </w:r>
      <w:hyperlink r:id="rId11" w:anchor=":~:text=The%20law%20punishes%20hacking%20under,to%20%2415%2C000%2C%20or%20both)." w:history="1">
        <w:r w:rsidRPr="00C11A14">
          <w:rPr>
            <w:rStyle w:val="Hyperlink"/>
            <w:rFonts w:ascii="Times New Roman" w:hAnsi="Times New Roman" w:cs="Times New Roman"/>
          </w:rPr>
          <w:t>https://www.cga.ct.gov/2012/rpt/2012-r-0254.htm#:~:text=The%20law%20punishes%20hacking%20under,to%20%2415%2C000%2C%20or%20both).</w:t>
        </w:r>
      </w:hyperlink>
    </w:p>
    <w:p w:rsidR="00224141" w:rsidRPr="00C11A14" w:rsidRDefault="00224141" w:rsidP="00C11A14">
      <w:pPr>
        <w:spacing w:line="240" w:lineRule="auto"/>
        <w:ind w:left="360"/>
        <w:jc w:val="both"/>
        <w:rPr>
          <w:rFonts w:ascii="Times New Roman" w:hAnsi="Times New Roman" w:cs="Times New Roman"/>
          <w:bCs/>
        </w:rPr>
      </w:pPr>
      <w:proofErr w:type="spellStart"/>
      <w:proofErr w:type="gramStart"/>
      <w:r w:rsidRPr="00C11A14">
        <w:rPr>
          <w:rFonts w:ascii="Times New Roman" w:hAnsi="Times New Roman" w:cs="Times New Roman"/>
          <w:bCs/>
        </w:rPr>
        <w:t>DamithWalpita</w:t>
      </w:r>
      <w:proofErr w:type="spellEnd"/>
      <w:r w:rsidRPr="00C11A14">
        <w:rPr>
          <w:rFonts w:ascii="Times New Roman" w:hAnsi="Times New Roman" w:cs="Times New Roman"/>
          <w:bCs/>
        </w:rPr>
        <w:t>(</w:t>
      </w:r>
      <w:proofErr w:type="gramEnd"/>
      <w:r w:rsidRPr="00C11A14">
        <w:rPr>
          <w:rFonts w:ascii="Times New Roman" w:hAnsi="Times New Roman" w:cs="Times New Roman"/>
          <w:bCs/>
        </w:rPr>
        <w:t>2019), ‘Are the Sri Lankan Cyber-crime laws Sufficient to safeguard IT   Professionals and the victims of cyber-attacks in Sri Lanka?’</w:t>
      </w:r>
    </w:p>
    <w:p w:rsidR="00224141" w:rsidRPr="00C11A14" w:rsidRDefault="00224141" w:rsidP="00C11A14">
      <w:pPr>
        <w:pStyle w:val="FootnoteText"/>
        <w:ind w:left="360"/>
        <w:jc w:val="both"/>
        <w:rPr>
          <w:rStyle w:val="Hyperlink"/>
          <w:rFonts w:ascii="Times New Roman" w:hAnsi="Times New Roman" w:cs="Times New Roman"/>
          <w:sz w:val="22"/>
          <w:szCs w:val="22"/>
        </w:rPr>
      </w:pPr>
      <w:r w:rsidRPr="00C11A14">
        <w:rPr>
          <w:rFonts w:ascii="Times New Roman" w:hAnsi="Times New Roman" w:cs="Times New Roman"/>
          <w:sz w:val="22"/>
          <w:szCs w:val="22"/>
        </w:rPr>
        <w:t xml:space="preserve">Department of Census and Statistics Sri Lanka (2009) - Computer Literacy Statistics. Retrieved: </w:t>
      </w:r>
      <w:hyperlink r:id="rId12" w:history="1">
        <w:r w:rsidRPr="00C11A14">
          <w:rPr>
            <w:rStyle w:val="Hyperlink"/>
            <w:rFonts w:ascii="Times New Roman" w:hAnsi="Times New Roman" w:cs="Times New Roman"/>
            <w:sz w:val="22"/>
            <w:szCs w:val="22"/>
          </w:rPr>
          <w:t>http://www.statistics.gov.lk/CLS/BuletinComputerLiteracy_2009.pdf</w:t>
        </w:r>
      </w:hyperlink>
    </w:p>
    <w:p w:rsidR="00224141" w:rsidRPr="00C11A14" w:rsidRDefault="00224141" w:rsidP="00C11A14">
      <w:pPr>
        <w:spacing w:line="240" w:lineRule="auto"/>
        <w:ind w:left="360"/>
        <w:jc w:val="both"/>
        <w:rPr>
          <w:rFonts w:ascii="Times New Roman" w:hAnsi="Times New Roman" w:cs="Times New Roman"/>
        </w:rPr>
      </w:pPr>
      <w:r w:rsidRPr="00C11A14">
        <w:rPr>
          <w:rFonts w:ascii="Times New Roman" w:hAnsi="Times New Roman" w:cs="Times New Roman"/>
        </w:rPr>
        <w:t xml:space="preserve">Department of Census and Statistics Sri Lanka (2019) - Computer Literacy Statistics.  Retrieved: </w:t>
      </w:r>
      <w:hyperlink r:id="rId13" w:history="1">
        <w:r w:rsidRPr="00C11A14">
          <w:rPr>
            <w:rStyle w:val="Hyperlink"/>
            <w:rFonts w:ascii="Times New Roman" w:hAnsi="Times New Roman" w:cs="Times New Roman"/>
          </w:rPr>
          <w:t>http://www.statistics.gov.lk/education/ComputerLiteracy/ComputerLiteracy-2019Q1-Q2-final.pdf</w:t>
        </w:r>
      </w:hyperlink>
    </w:p>
    <w:p w:rsidR="00224141" w:rsidRPr="00C11A14" w:rsidRDefault="00224141" w:rsidP="00C11A14">
      <w:pPr>
        <w:spacing w:line="240" w:lineRule="auto"/>
        <w:ind w:left="360"/>
        <w:jc w:val="both"/>
        <w:rPr>
          <w:rStyle w:val="Hyperlink"/>
          <w:rFonts w:ascii="Times New Roman" w:hAnsi="Times New Roman" w:cs="Times New Roman"/>
        </w:rPr>
      </w:pPr>
      <w:proofErr w:type="spellStart"/>
      <w:r w:rsidRPr="00C11A14">
        <w:rPr>
          <w:rFonts w:ascii="Times New Roman" w:hAnsi="Times New Roman" w:cs="Times New Roman"/>
        </w:rPr>
        <w:t>Dinithi</w:t>
      </w:r>
      <w:proofErr w:type="spellEnd"/>
      <w:r w:rsidRPr="00C11A14">
        <w:rPr>
          <w:rFonts w:ascii="Times New Roman" w:hAnsi="Times New Roman" w:cs="Times New Roman"/>
        </w:rPr>
        <w:t xml:space="preserve"> Jayasekara</w:t>
      </w:r>
      <w:r>
        <w:rPr>
          <w:rFonts w:ascii="Times New Roman" w:hAnsi="Times New Roman" w:cs="Times New Roman"/>
        </w:rPr>
        <w:t xml:space="preserve"> </w:t>
      </w:r>
      <w:r w:rsidRPr="00C11A14">
        <w:rPr>
          <w:rFonts w:ascii="Times New Roman" w:hAnsi="Times New Roman" w:cs="Times New Roman"/>
        </w:rPr>
        <w:t>(2015), Conference Paper on Internet and Law (special Reference to Sri Lanka) Retrieved :</w:t>
      </w:r>
      <w:hyperlink r:id="rId14" w:history="1">
        <w:r w:rsidRPr="00C11A14">
          <w:rPr>
            <w:rStyle w:val="Hyperlink"/>
            <w:rFonts w:ascii="Times New Roman" w:hAnsi="Times New Roman" w:cs="Times New Roman"/>
          </w:rPr>
          <w:t>https://medwelljournals.com/abstract/?doi=sscience.2015.841.844</w:t>
        </w:r>
      </w:hyperlink>
    </w:p>
    <w:p w:rsidR="00224141" w:rsidRPr="00C11A14" w:rsidRDefault="00224141" w:rsidP="00C11A14">
      <w:pPr>
        <w:spacing w:line="240" w:lineRule="auto"/>
        <w:ind w:left="360"/>
        <w:jc w:val="both"/>
        <w:rPr>
          <w:rFonts w:ascii="Times New Roman" w:hAnsi="Times New Roman" w:cs="Times New Roman"/>
        </w:rPr>
      </w:pPr>
      <w:r w:rsidRPr="00C11A14">
        <w:rPr>
          <w:rFonts w:ascii="Times New Roman" w:hAnsi="Times New Roman" w:cs="Times New Roman"/>
        </w:rPr>
        <w:t xml:space="preserve">General Sir John Kotelawala </w:t>
      </w:r>
      <w:proofErr w:type="spellStart"/>
      <w:r w:rsidRPr="00C11A14">
        <w:rPr>
          <w:rFonts w:ascii="Times New Roman" w:hAnsi="Times New Roman" w:cs="Times New Roman"/>
        </w:rPr>
        <w:t>Defence</w:t>
      </w:r>
      <w:proofErr w:type="spellEnd"/>
      <w:r w:rsidRPr="00C11A14">
        <w:rPr>
          <w:rFonts w:ascii="Times New Roman" w:hAnsi="Times New Roman" w:cs="Times New Roman"/>
        </w:rPr>
        <w:t xml:space="preserve"> University (KDU) SYNDICTATE 10 INTAKE 28, ‘Cyber Terrorism; Is Sri Lanka Ready?’</w:t>
      </w:r>
    </w:p>
    <w:p w:rsidR="00224141" w:rsidRPr="00C11A14" w:rsidRDefault="00224141" w:rsidP="00C11A14">
      <w:pPr>
        <w:spacing w:line="240" w:lineRule="auto"/>
        <w:ind w:left="360"/>
        <w:jc w:val="both"/>
        <w:rPr>
          <w:rFonts w:ascii="Times New Roman" w:hAnsi="Times New Roman" w:cs="Times New Roman"/>
        </w:rPr>
      </w:pPr>
      <w:proofErr w:type="spellStart"/>
      <w:r w:rsidRPr="00C11A14">
        <w:rPr>
          <w:rFonts w:ascii="Times New Roman" w:hAnsi="Times New Roman" w:cs="Times New Roman"/>
        </w:rPr>
        <w:t>JesperRyberg</w:t>
      </w:r>
      <w:proofErr w:type="spellEnd"/>
      <w:r w:rsidRPr="00C11A14">
        <w:rPr>
          <w:rFonts w:ascii="Times New Roman" w:hAnsi="Times New Roman" w:cs="Times New Roman"/>
        </w:rPr>
        <w:t xml:space="preserve"> (2004), ‘The Ethics of Proportionate Punishment’ (Kluwer Academic Publishers 2004)</w:t>
      </w:r>
    </w:p>
    <w:p w:rsidR="00224141" w:rsidRPr="00C11A14" w:rsidRDefault="00224141" w:rsidP="00C11A14">
      <w:pPr>
        <w:pStyle w:val="FootnoteText"/>
        <w:ind w:left="360"/>
        <w:jc w:val="both"/>
        <w:rPr>
          <w:rFonts w:ascii="Times New Roman" w:hAnsi="Times New Roman" w:cs="Times New Roman"/>
          <w:sz w:val="22"/>
          <w:szCs w:val="22"/>
        </w:rPr>
      </w:pPr>
      <w:r w:rsidRPr="00C11A14">
        <w:rPr>
          <w:rFonts w:ascii="Times New Roman" w:hAnsi="Times New Roman" w:cs="Times New Roman"/>
          <w:sz w:val="22"/>
          <w:szCs w:val="22"/>
        </w:rPr>
        <w:t xml:space="preserve">Joel Goh, ‘Proportionality - An Unattainable Ideal in the Criminal Justice System’, Manchester Student Law Review [Vol 2:41] </w:t>
      </w:r>
    </w:p>
    <w:p w:rsidR="00224141" w:rsidRPr="00C11A14" w:rsidRDefault="00224141" w:rsidP="00C11A14">
      <w:pPr>
        <w:spacing w:line="240" w:lineRule="auto"/>
        <w:ind w:left="360"/>
        <w:jc w:val="both"/>
        <w:rPr>
          <w:rFonts w:ascii="Times New Roman" w:hAnsi="Times New Roman" w:cs="Times New Roman"/>
        </w:rPr>
      </w:pPr>
      <w:proofErr w:type="spellStart"/>
      <w:proofErr w:type="gramStart"/>
      <w:r w:rsidRPr="00C11A14">
        <w:rPr>
          <w:rFonts w:ascii="Times New Roman" w:hAnsi="Times New Roman" w:cs="Times New Roman"/>
        </w:rPr>
        <w:t>KalaniKumarasinghe</w:t>
      </w:r>
      <w:proofErr w:type="spellEnd"/>
      <w:r w:rsidRPr="00C11A14">
        <w:rPr>
          <w:rFonts w:ascii="Times New Roman" w:hAnsi="Times New Roman" w:cs="Times New Roman"/>
        </w:rPr>
        <w:t>(</w:t>
      </w:r>
      <w:proofErr w:type="gramEnd"/>
      <w:r w:rsidRPr="00C11A14">
        <w:rPr>
          <w:rFonts w:ascii="Times New Roman" w:hAnsi="Times New Roman" w:cs="Times New Roman"/>
        </w:rPr>
        <w:t>2020) ; ‘Presidential Poll: A digital wake-up call’- Newspaper Article</w:t>
      </w:r>
    </w:p>
    <w:p w:rsidR="00224141" w:rsidRPr="00C11A14" w:rsidRDefault="00224141" w:rsidP="00C11A14">
      <w:pPr>
        <w:spacing w:line="240" w:lineRule="auto"/>
        <w:ind w:left="360"/>
        <w:jc w:val="both"/>
        <w:rPr>
          <w:rFonts w:ascii="Times New Roman" w:hAnsi="Times New Roman" w:cs="Times New Roman"/>
        </w:rPr>
      </w:pPr>
      <w:proofErr w:type="spellStart"/>
      <w:r w:rsidRPr="00C11A14">
        <w:rPr>
          <w:rFonts w:ascii="Times New Roman" w:hAnsi="Times New Roman" w:cs="Times New Roman"/>
        </w:rPr>
        <w:t>KalingaIndatissa</w:t>
      </w:r>
      <w:proofErr w:type="spellEnd"/>
      <w:r w:rsidRPr="00C11A14">
        <w:rPr>
          <w:rFonts w:ascii="Times New Roman" w:hAnsi="Times New Roman" w:cs="Times New Roman"/>
        </w:rPr>
        <w:t xml:space="preserve">, ‘The Law Relating to Computer Crimes and Credit Card Frauds’ (1st </w:t>
      </w:r>
      <w:proofErr w:type="spellStart"/>
      <w:r w:rsidRPr="00C11A14">
        <w:rPr>
          <w:rFonts w:ascii="Times New Roman" w:hAnsi="Times New Roman" w:cs="Times New Roman"/>
        </w:rPr>
        <w:t>edn</w:t>
      </w:r>
      <w:proofErr w:type="spellEnd"/>
      <w:r w:rsidRPr="00C11A14">
        <w:rPr>
          <w:rFonts w:ascii="Times New Roman" w:hAnsi="Times New Roman" w:cs="Times New Roman"/>
        </w:rPr>
        <w:t xml:space="preserve">, </w:t>
      </w:r>
      <w:proofErr w:type="spellStart"/>
      <w:r w:rsidRPr="00C11A14">
        <w:rPr>
          <w:rFonts w:ascii="Times New Roman" w:hAnsi="Times New Roman" w:cs="Times New Roman"/>
        </w:rPr>
        <w:t>KalingaIndatissa</w:t>
      </w:r>
      <w:proofErr w:type="spellEnd"/>
      <w:r w:rsidRPr="00C11A14">
        <w:rPr>
          <w:rFonts w:ascii="Times New Roman" w:hAnsi="Times New Roman" w:cs="Times New Roman"/>
        </w:rPr>
        <w:t xml:space="preserve"> 2005)  </w:t>
      </w:r>
    </w:p>
    <w:p w:rsidR="00224141" w:rsidRPr="00C11A14" w:rsidRDefault="00224141" w:rsidP="00C11A14">
      <w:pPr>
        <w:spacing w:line="240" w:lineRule="auto"/>
        <w:ind w:left="360"/>
        <w:jc w:val="both"/>
        <w:rPr>
          <w:rFonts w:ascii="Times New Roman" w:hAnsi="Times New Roman" w:cs="Times New Roman"/>
        </w:rPr>
      </w:pPr>
      <w:proofErr w:type="spellStart"/>
      <w:r w:rsidRPr="00C11A14">
        <w:rPr>
          <w:rFonts w:ascii="Times New Roman" w:hAnsi="Times New Roman" w:cs="Times New Roman"/>
        </w:rPr>
        <w:t>Perera</w:t>
      </w:r>
      <w:proofErr w:type="spellEnd"/>
      <w:r w:rsidRPr="00C11A14">
        <w:rPr>
          <w:rFonts w:ascii="Times New Roman" w:hAnsi="Times New Roman" w:cs="Times New Roman"/>
        </w:rPr>
        <w:t>, W.M. Y. (2017); 'Cyber-attacks: The evolving threat landscape in Sri Lanka’s National Security' 1</w:t>
      </w:r>
      <w:r w:rsidRPr="00C11A14">
        <w:rPr>
          <w:rFonts w:ascii="Times New Roman" w:hAnsi="Times New Roman" w:cs="Times New Roman"/>
          <w:vertAlign w:val="superscript"/>
        </w:rPr>
        <w:t>st</w:t>
      </w:r>
      <w:r w:rsidRPr="00C11A14">
        <w:rPr>
          <w:rFonts w:ascii="Times New Roman" w:hAnsi="Times New Roman" w:cs="Times New Roman"/>
        </w:rPr>
        <w:t xml:space="preserve"> International Studies Students’ Research Symposium-2017 (ISSRS 2017)</w:t>
      </w:r>
    </w:p>
    <w:p w:rsidR="00224141" w:rsidRPr="00C11A14" w:rsidRDefault="00916E90" w:rsidP="00C11A14">
      <w:pPr>
        <w:pStyle w:val="FootnoteText"/>
        <w:ind w:left="360"/>
        <w:jc w:val="both"/>
        <w:rPr>
          <w:rStyle w:val="Hyperlink"/>
          <w:rFonts w:ascii="Times New Roman" w:hAnsi="Times New Roman" w:cs="Times New Roman"/>
          <w:sz w:val="22"/>
          <w:szCs w:val="22"/>
        </w:rPr>
      </w:pPr>
      <w:hyperlink r:id="rId15" w:tgtFrame="_blank" w:tooltip="View other papers by this author" w:history="1">
        <w:r w:rsidR="00224141" w:rsidRPr="00C11A14">
          <w:rPr>
            <w:rFonts w:ascii="Times New Roman" w:hAnsi="Times New Roman" w:cs="Times New Roman"/>
            <w:sz w:val="22"/>
            <w:szCs w:val="22"/>
          </w:rPr>
          <w:t>Sewmal Tharindu</w:t>
        </w:r>
      </w:hyperlink>
      <w:r w:rsidR="00224141" w:rsidRPr="00C11A14">
        <w:rPr>
          <w:rFonts w:ascii="Times New Roman" w:hAnsi="Times New Roman" w:cs="Times New Roman"/>
          <w:sz w:val="22"/>
          <w:szCs w:val="22"/>
        </w:rPr>
        <w:t xml:space="preserve">, (2020), Sufficiency of Sri Lankan Cyber Crime Law ‘Critically Analysis of the Legal Frame Work Applicable to the IT Industry Comparing With European Union Law’, E-Journal Retrieved : </w:t>
      </w:r>
      <w:hyperlink r:id="rId16" w:history="1">
        <w:r w:rsidR="00224141" w:rsidRPr="00C11A14">
          <w:rPr>
            <w:rStyle w:val="Hyperlink"/>
            <w:rFonts w:ascii="Times New Roman" w:hAnsi="Times New Roman" w:cs="Times New Roman"/>
            <w:sz w:val="22"/>
            <w:szCs w:val="22"/>
          </w:rPr>
          <w:t>https://papers.ssrn.com/sol3/papers.cfm?abstract_id=3522038</w:t>
        </w:r>
      </w:hyperlink>
    </w:p>
    <w:p w:rsidR="00224141" w:rsidRPr="00C11A14" w:rsidRDefault="00224141" w:rsidP="00C11A14">
      <w:pPr>
        <w:spacing w:line="240" w:lineRule="auto"/>
        <w:ind w:left="360"/>
        <w:jc w:val="both"/>
        <w:rPr>
          <w:rFonts w:ascii="Times New Roman" w:hAnsi="Times New Roman" w:cs="Times New Roman"/>
        </w:rPr>
      </w:pPr>
      <w:r w:rsidRPr="00C11A14">
        <w:rPr>
          <w:rFonts w:ascii="Times New Roman" w:hAnsi="Times New Roman" w:cs="Times New Roman"/>
        </w:rPr>
        <w:t xml:space="preserve">SLCERT (2019): Annual Activity Report 2019. Retrieved: </w:t>
      </w:r>
      <w:hyperlink r:id="rId17" w:history="1">
        <w:r w:rsidRPr="00C11A14">
          <w:rPr>
            <w:rStyle w:val="Hyperlink"/>
            <w:rFonts w:ascii="Times New Roman" w:hAnsi="Times New Roman" w:cs="Times New Roman"/>
          </w:rPr>
          <w:t>https://www.cert.gov.lk/Downloads/General/Sri_Lanka_CERT_Annual_Activity_Report_2019.pdf</w:t>
        </w:r>
      </w:hyperlink>
    </w:p>
    <w:p w:rsidR="00224141" w:rsidRPr="00C11A14" w:rsidRDefault="00224141" w:rsidP="00C11A14">
      <w:pPr>
        <w:spacing w:line="240" w:lineRule="auto"/>
        <w:ind w:left="360"/>
        <w:jc w:val="both"/>
        <w:rPr>
          <w:rFonts w:ascii="Times New Roman" w:hAnsi="Times New Roman" w:cs="Times New Roman"/>
        </w:rPr>
      </w:pPr>
      <w:r w:rsidRPr="00C11A14">
        <w:rPr>
          <w:rFonts w:ascii="Times New Roman" w:hAnsi="Times New Roman" w:cs="Times New Roman"/>
        </w:rPr>
        <w:lastRenderedPageBreak/>
        <w:t xml:space="preserve">Sunil D. B </w:t>
      </w:r>
      <w:proofErr w:type="spellStart"/>
      <w:r w:rsidRPr="00C11A14">
        <w:rPr>
          <w:rFonts w:ascii="Times New Roman" w:hAnsi="Times New Roman" w:cs="Times New Roman"/>
        </w:rPr>
        <w:t>Abeyaratne</w:t>
      </w:r>
      <w:proofErr w:type="spellEnd"/>
      <w:r w:rsidRPr="00C11A14">
        <w:rPr>
          <w:rFonts w:ascii="Times New Roman" w:hAnsi="Times New Roman" w:cs="Times New Roman"/>
        </w:rPr>
        <w:t xml:space="preserve">, ‘Introduction to Information and Communication Technology Law’ (1st ed, Sunil D, B. </w:t>
      </w:r>
      <w:proofErr w:type="spellStart"/>
      <w:r w:rsidRPr="00C11A14">
        <w:rPr>
          <w:rFonts w:ascii="Times New Roman" w:hAnsi="Times New Roman" w:cs="Times New Roman"/>
        </w:rPr>
        <w:t>Abeyaratne</w:t>
      </w:r>
      <w:proofErr w:type="spellEnd"/>
      <w:r w:rsidRPr="00C11A14">
        <w:rPr>
          <w:rFonts w:ascii="Times New Roman" w:hAnsi="Times New Roman" w:cs="Times New Roman"/>
        </w:rPr>
        <w:t xml:space="preserve"> 2008)  </w:t>
      </w:r>
    </w:p>
    <w:p w:rsidR="00224141" w:rsidRPr="00C11A14" w:rsidRDefault="00224141" w:rsidP="00C11A14">
      <w:pPr>
        <w:spacing w:line="240" w:lineRule="auto"/>
        <w:ind w:left="360"/>
        <w:jc w:val="both"/>
        <w:rPr>
          <w:rFonts w:ascii="Times New Roman" w:hAnsi="Times New Roman" w:cs="Times New Roman"/>
        </w:rPr>
      </w:pPr>
      <w:proofErr w:type="spellStart"/>
      <w:r w:rsidRPr="00C11A14">
        <w:rPr>
          <w:rFonts w:ascii="Times New Roman" w:hAnsi="Times New Roman" w:cs="Times New Roman"/>
        </w:rPr>
        <w:t>VishniGanepola</w:t>
      </w:r>
      <w:proofErr w:type="spellEnd"/>
      <w:r w:rsidRPr="00C11A14">
        <w:rPr>
          <w:rFonts w:ascii="Times New Roman" w:hAnsi="Times New Roman" w:cs="Times New Roman"/>
        </w:rPr>
        <w:t xml:space="preserve"> (2017), ‘Effectiveness of the Existing Legal Framework governing Cyber-Crimes in Srilanka’</w:t>
      </w:r>
    </w:p>
    <w:p w:rsidR="004C6BB8" w:rsidRPr="00C11A14" w:rsidRDefault="004C6BB8" w:rsidP="00C11A14">
      <w:pPr>
        <w:spacing w:line="240" w:lineRule="auto"/>
        <w:ind w:left="360"/>
        <w:jc w:val="both"/>
        <w:rPr>
          <w:rFonts w:ascii="Times New Roman" w:hAnsi="Times New Roman" w:cs="Times New Roman"/>
        </w:rPr>
      </w:pPr>
    </w:p>
    <w:p w:rsidR="00F425BA" w:rsidRPr="002B3EFC" w:rsidRDefault="00915F02" w:rsidP="00C11A14">
      <w:pPr>
        <w:pStyle w:val="ListParagraph"/>
        <w:numPr>
          <w:ilvl w:val="0"/>
          <w:numId w:val="15"/>
        </w:numPr>
        <w:spacing w:line="240" w:lineRule="auto"/>
        <w:jc w:val="both"/>
        <w:rPr>
          <w:rFonts w:ascii="Times New Roman" w:hAnsi="Times New Roman" w:cs="Times New Roman"/>
          <w:b/>
        </w:rPr>
      </w:pPr>
      <w:r w:rsidRPr="002B3EFC">
        <w:rPr>
          <w:rFonts w:ascii="Times New Roman" w:hAnsi="Times New Roman" w:cs="Times New Roman"/>
          <w:b/>
          <w:bCs/>
        </w:rPr>
        <w:t>ABBREVIATIONS</w:t>
      </w:r>
    </w:p>
    <w:p w:rsidR="002B3EFC" w:rsidRPr="00C11A14" w:rsidRDefault="002B3EFC" w:rsidP="002B3EFC">
      <w:pPr>
        <w:pStyle w:val="ListParagraph"/>
        <w:spacing w:line="240" w:lineRule="auto"/>
        <w:jc w:val="both"/>
        <w:rPr>
          <w:rFonts w:ascii="Times New Roman" w:hAnsi="Times New Roman" w:cs="Times New Roman"/>
        </w:rPr>
      </w:pPr>
    </w:p>
    <w:p w:rsidR="00915F02" w:rsidRPr="00C11A14" w:rsidRDefault="00915F02" w:rsidP="00C11A14">
      <w:pPr>
        <w:spacing w:line="240" w:lineRule="auto"/>
        <w:jc w:val="both"/>
        <w:rPr>
          <w:rFonts w:ascii="Times New Roman" w:hAnsi="Times New Roman" w:cs="Times New Roman"/>
        </w:rPr>
      </w:pPr>
      <w:r w:rsidRPr="00C11A14">
        <w:rPr>
          <w:rFonts w:ascii="Times New Roman" w:hAnsi="Times New Roman" w:cs="Times New Roman"/>
        </w:rPr>
        <w:t>CCA- Computer Crimes Act</w:t>
      </w:r>
    </w:p>
    <w:p w:rsidR="00360B8A" w:rsidRPr="00C11A14" w:rsidRDefault="00360B8A" w:rsidP="00C11A14">
      <w:pPr>
        <w:spacing w:line="240" w:lineRule="auto"/>
        <w:jc w:val="both"/>
        <w:rPr>
          <w:rFonts w:ascii="Times New Roman" w:hAnsi="Times New Roman" w:cs="Times New Roman"/>
        </w:rPr>
      </w:pPr>
      <w:r w:rsidRPr="00C11A14">
        <w:rPr>
          <w:rFonts w:ascii="Times New Roman" w:hAnsi="Times New Roman" w:cs="Times New Roman"/>
        </w:rPr>
        <w:t>IT- Information and Technology</w:t>
      </w:r>
    </w:p>
    <w:p w:rsidR="00915F02" w:rsidRPr="00C11A14" w:rsidRDefault="00915F02" w:rsidP="00C11A14">
      <w:pPr>
        <w:spacing w:line="240" w:lineRule="auto"/>
        <w:jc w:val="both"/>
        <w:rPr>
          <w:rFonts w:ascii="Times New Roman" w:hAnsi="Times New Roman" w:cs="Times New Roman"/>
        </w:rPr>
      </w:pPr>
      <w:r w:rsidRPr="00C11A14">
        <w:rPr>
          <w:rFonts w:ascii="Times New Roman" w:hAnsi="Times New Roman" w:cs="Times New Roman"/>
        </w:rPr>
        <w:t>SLCERT- Sri Lanka Computer Emergency Readiness Team</w:t>
      </w:r>
    </w:p>
    <w:sectPr w:rsidR="00915F02" w:rsidRPr="00C11A14" w:rsidSect="00F83182">
      <w:headerReference w:type="default" r:id="rId18"/>
      <w:footerReference w:type="default" r:id="rId19"/>
      <w:pgSz w:w="11907" w:h="16839" w:code="9"/>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DF8" w:rsidRDefault="003E1DF8" w:rsidP="00D2703E">
      <w:pPr>
        <w:spacing w:after="0" w:line="240" w:lineRule="auto"/>
      </w:pPr>
      <w:r>
        <w:separator/>
      </w:r>
    </w:p>
  </w:endnote>
  <w:endnote w:type="continuationSeparator" w:id="0">
    <w:p w:rsidR="003E1DF8" w:rsidRDefault="003E1DF8" w:rsidP="00D2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Iskoola Pota">
    <w:panose1 w:val="02010503010101010104"/>
    <w:charset w:val="00"/>
    <w:family w:val="swiss"/>
    <w:pitch w:val="variable"/>
    <w:sig w:usb0="800000AF" w:usb1="4000204A"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096328"/>
      <w:docPartObj>
        <w:docPartGallery w:val="Page Numbers (Bottom of Page)"/>
        <w:docPartUnique/>
      </w:docPartObj>
    </w:sdtPr>
    <w:sdtEndPr>
      <w:rPr>
        <w:noProof/>
      </w:rPr>
    </w:sdtEndPr>
    <w:sdtContent>
      <w:p w:rsidR="00B344CD" w:rsidRPr="00625954" w:rsidRDefault="00B344CD" w:rsidP="00B344CD">
        <w:pPr>
          <w:pStyle w:val="Footer"/>
          <w:pBdr>
            <w:top w:val="single" w:sz="4" w:space="1" w:color="auto"/>
          </w:pBdr>
          <w:tabs>
            <w:tab w:val="right" w:pos="8190"/>
          </w:tabs>
          <w:rPr>
            <w:rFonts w:ascii="Times New Roman" w:hAnsi="Times New Roman" w:cs="Times New Roman"/>
            <w:sz w:val="14"/>
            <w:szCs w:val="14"/>
          </w:rPr>
        </w:pPr>
        <w:r w:rsidRPr="00625954">
          <w:rPr>
            <w:rFonts w:ascii="Times New Roman" w:hAnsi="Times New Roman" w:cs="Times New Roman"/>
            <w:i/>
            <w:sz w:val="14"/>
            <w:szCs w:val="14"/>
          </w:rPr>
          <w:t xml:space="preserve">ISSN 2012-9912 </w:t>
        </w:r>
        <w:r w:rsidRPr="00625954">
          <w:rPr>
            <w:rFonts w:ascii="Times New Roman" w:hAnsi="Times New Roman" w:cs="Times New Roman"/>
            <w:i/>
            <w:sz w:val="14"/>
            <w:szCs w:val="14"/>
            <w:lang w:eastAsia="zh-CN"/>
          </w:rPr>
          <w:t>© The Open University of Sri Lanka</w:t>
        </w:r>
        <w:r w:rsidRPr="00625954">
          <w:rPr>
            <w:rFonts w:ascii="Times New Roman" w:hAnsi="Times New Roman" w:cs="Times New Roman"/>
            <w:sz w:val="14"/>
            <w:szCs w:val="14"/>
          </w:rPr>
          <w:t xml:space="preserve"> </w:t>
        </w:r>
        <w:r w:rsidRPr="00625954">
          <w:rPr>
            <w:rFonts w:ascii="Times New Roman" w:hAnsi="Times New Roman" w:cs="Times New Roman"/>
            <w:sz w:val="14"/>
            <w:szCs w:val="14"/>
          </w:rPr>
          <w:tab/>
          <w:t xml:space="preserve">                                                                                             </w:t>
        </w:r>
        <w:r>
          <w:rPr>
            <w:rFonts w:ascii="Times New Roman" w:hAnsi="Times New Roman" w:cs="Times New Roman"/>
            <w:sz w:val="14"/>
            <w:szCs w:val="14"/>
          </w:rPr>
          <w:tab/>
        </w:r>
        <w:r w:rsidRPr="00625954">
          <w:rPr>
            <w:rFonts w:ascii="Times New Roman" w:hAnsi="Times New Roman" w:cs="Times New Roman"/>
            <w:sz w:val="14"/>
            <w:szCs w:val="14"/>
          </w:rPr>
          <w:t xml:space="preserve">        </w:t>
        </w:r>
        <w:r w:rsidRPr="00625954">
          <w:rPr>
            <w:rFonts w:ascii="Times New Roman" w:hAnsi="Times New Roman" w:cs="Times New Roman"/>
            <w:sz w:val="14"/>
            <w:szCs w:val="14"/>
          </w:rPr>
          <w:fldChar w:fldCharType="begin"/>
        </w:r>
        <w:r w:rsidRPr="00625954">
          <w:rPr>
            <w:rFonts w:ascii="Times New Roman" w:hAnsi="Times New Roman" w:cs="Times New Roman"/>
            <w:sz w:val="14"/>
            <w:szCs w:val="14"/>
          </w:rPr>
          <w:instrText xml:space="preserve"> PAGE   \* MERGEFORMAT </w:instrText>
        </w:r>
        <w:r w:rsidRPr="00625954">
          <w:rPr>
            <w:rFonts w:ascii="Times New Roman" w:hAnsi="Times New Roman" w:cs="Times New Roman"/>
            <w:sz w:val="14"/>
            <w:szCs w:val="14"/>
          </w:rPr>
          <w:fldChar w:fldCharType="separate"/>
        </w:r>
        <w:r>
          <w:rPr>
            <w:rFonts w:ascii="Times New Roman" w:hAnsi="Times New Roman" w:cs="Times New Roman"/>
            <w:sz w:val="14"/>
            <w:szCs w:val="14"/>
          </w:rPr>
          <w:t>97</w:t>
        </w:r>
        <w:r w:rsidRPr="00625954">
          <w:rPr>
            <w:rFonts w:ascii="Times New Roman" w:hAnsi="Times New Roman" w:cs="Times New Roman"/>
            <w:sz w:val="14"/>
            <w:szCs w:val="14"/>
          </w:rPr>
          <w:fldChar w:fldCharType="end"/>
        </w:r>
      </w:p>
      <w:p w:rsidR="00B344CD" w:rsidRDefault="00B344CD" w:rsidP="00B344CD">
        <w:pPr>
          <w:pStyle w:val="Footer"/>
        </w:pPr>
      </w:p>
      <w:p w:rsidR="00B344CD" w:rsidRDefault="00B344CD">
        <w:pPr>
          <w:pStyle w:val="Footer"/>
          <w:jc w:val="right"/>
        </w:pPr>
      </w:p>
    </w:sdtContent>
  </w:sdt>
  <w:p w:rsidR="0074329A" w:rsidRDefault="00743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DF8" w:rsidRDefault="003E1DF8" w:rsidP="00D2703E">
      <w:pPr>
        <w:spacing w:after="0" w:line="240" w:lineRule="auto"/>
      </w:pPr>
      <w:r>
        <w:separator/>
      </w:r>
    </w:p>
  </w:footnote>
  <w:footnote w:type="continuationSeparator" w:id="0">
    <w:p w:rsidR="003E1DF8" w:rsidRDefault="003E1DF8" w:rsidP="00D2703E">
      <w:pPr>
        <w:spacing w:after="0" w:line="240" w:lineRule="auto"/>
      </w:pPr>
      <w:r>
        <w:continuationSeparator/>
      </w:r>
    </w:p>
  </w:footnote>
  <w:footnote w:id="1">
    <w:p w:rsidR="008F3570" w:rsidRPr="004A4259" w:rsidRDefault="008F3570">
      <w:pPr>
        <w:pStyle w:val="FootnoteText"/>
        <w:rPr>
          <w:rFonts w:ascii="Times New Roman" w:hAnsi="Times New Roman" w:cs="Times New Roman"/>
        </w:rPr>
      </w:pPr>
      <w:r w:rsidRPr="004A4259">
        <w:rPr>
          <w:rStyle w:val="FootnoteReference"/>
          <w:rFonts w:ascii="Times New Roman" w:hAnsi="Times New Roman" w:cs="Times New Roman"/>
        </w:rPr>
        <w:footnoteRef/>
      </w:r>
      <w:r w:rsidRPr="004A4259">
        <w:rPr>
          <w:rFonts w:ascii="Times New Roman" w:hAnsi="Times New Roman" w:cs="Times New Roman"/>
        </w:rPr>
        <w:t>Black’s Law Dictionary; ‘</w:t>
      </w:r>
      <w:r w:rsidRPr="004A4259">
        <w:rPr>
          <w:rFonts w:ascii="Times New Roman" w:hAnsi="Times New Roman" w:cs="Times New Roman"/>
          <w:color w:val="222222"/>
          <w:shd w:val="clear" w:color="auto" w:fill="FFFFFF"/>
        </w:rPr>
        <w:t>A </w:t>
      </w:r>
      <w:r w:rsidRPr="004A4259">
        <w:rPr>
          <w:rFonts w:ascii="Times New Roman" w:hAnsi="Times New Roman" w:cs="Times New Roman"/>
          <w:b/>
          <w:bCs/>
          <w:color w:val="222222"/>
          <w:shd w:val="clear" w:color="auto" w:fill="FFFFFF"/>
        </w:rPr>
        <w:t>crime</w:t>
      </w:r>
      <w:r w:rsidRPr="004A4259">
        <w:rPr>
          <w:rFonts w:ascii="Times New Roman" w:hAnsi="Times New Roman" w:cs="Times New Roman"/>
          <w:color w:val="222222"/>
          <w:shd w:val="clear" w:color="auto" w:fill="FFFFFF"/>
        </w:rPr>
        <w:t> is an act committed or omitted, in violation of a public </w:t>
      </w:r>
      <w:r w:rsidRPr="004A4259">
        <w:rPr>
          <w:rFonts w:ascii="Times New Roman" w:hAnsi="Times New Roman" w:cs="Times New Roman"/>
          <w:b/>
          <w:bCs/>
          <w:color w:val="222222"/>
          <w:shd w:val="clear" w:color="auto" w:fill="FFFFFF"/>
        </w:rPr>
        <w:t>law</w:t>
      </w:r>
      <w:r w:rsidRPr="004A4259">
        <w:rPr>
          <w:rFonts w:ascii="Times New Roman" w:hAnsi="Times New Roman" w:cs="Times New Roman"/>
          <w:color w:val="222222"/>
          <w:shd w:val="clear" w:color="auto" w:fill="FFFFFF"/>
        </w:rPr>
        <w:t xml:space="preserve">, either forbidding or commanding it; a breach or violation of some public right or duty due to a </w:t>
      </w:r>
      <w:r w:rsidRPr="004A4259">
        <w:rPr>
          <w:rFonts w:ascii="Times New Roman" w:hAnsi="Times New Roman" w:cs="Times New Roman"/>
          <w:i/>
          <w:color w:val="222222"/>
          <w:shd w:val="clear" w:color="auto" w:fill="FFFFFF"/>
        </w:rPr>
        <w:t>whole community, considered as a community. In its social aggregate capacity, as distinguished from a civil injury</w:t>
      </w:r>
      <w:r w:rsidRPr="004A4259">
        <w:rPr>
          <w:rFonts w:ascii="Times New Roman" w:hAnsi="Times New Roman" w:cs="Times New Roman"/>
          <w:color w:val="222222"/>
          <w:shd w:val="clear" w:color="auto" w:fill="FFFFFF"/>
        </w:rPr>
        <w:t>’.(Pp 444-445)</w:t>
      </w:r>
    </w:p>
  </w:footnote>
  <w:footnote w:id="2">
    <w:p w:rsidR="008F3570" w:rsidRPr="004A4259" w:rsidRDefault="008F3570">
      <w:pPr>
        <w:pStyle w:val="FootnoteText"/>
        <w:rPr>
          <w:rFonts w:ascii="Times New Roman" w:hAnsi="Times New Roman" w:cs="Times New Roman"/>
        </w:rPr>
      </w:pPr>
      <w:r w:rsidRPr="004A4259">
        <w:rPr>
          <w:rStyle w:val="FootnoteReference"/>
          <w:rFonts w:ascii="Times New Roman" w:hAnsi="Times New Roman" w:cs="Times New Roman"/>
        </w:rPr>
        <w:footnoteRef/>
      </w:r>
      <w:r w:rsidRPr="004A4259">
        <w:rPr>
          <w:rFonts w:ascii="Times New Roman" w:hAnsi="Times New Roman" w:cs="Times New Roman"/>
        </w:rPr>
        <w:t xml:space="preserve">The other six principles of criminal law are, </w:t>
      </w:r>
      <w:proofErr w:type="spellStart"/>
      <w:r w:rsidRPr="004A4259">
        <w:rPr>
          <w:rFonts w:ascii="Times New Roman" w:hAnsi="Times New Roman" w:cs="Times New Roman"/>
        </w:rPr>
        <w:t>i</w:t>
      </w:r>
      <w:proofErr w:type="spellEnd"/>
      <w:r w:rsidRPr="004A4259">
        <w:rPr>
          <w:rFonts w:ascii="Times New Roman" w:hAnsi="Times New Roman" w:cs="Times New Roman"/>
        </w:rPr>
        <w:t xml:space="preserve">. Legality (must be a law); </w:t>
      </w:r>
      <w:proofErr w:type="spellStart"/>
      <w:r w:rsidRPr="004A4259">
        <w:rPr>
          <w:rFonts w:ascii="Times New Roman" w:hAnsi="Times New Roman" w:cs="Times New Roman"/>
        </w:rPr>
        <w:t>ii.</w:t>
      </w:r>
      <w:r w:rsidRPr="004A4259">
        <w:rPr>
          <w:rFonts w:ascii="Times New Roman" w:hAnsi="Times New Roman" w:cs="Times New Roman"/>
          <w:i/>
        </w:rPr>
        <w:t>Actusreus</w:t>
      </w:r>
      <w:proofErr w:type="spellEnd"/>
      <w:r w:rsidRPr="004A4259">
        <w:rPr>
          <w:rFonts w:ascii="Times New Roman" w:hAnsi="Times New Roman" w:cs="Times New Roman"/>
        </w:rPr>
        <w:t xml:space="preserve"> (Human conduct); iii. Causation (human conduct must cause harm); iv. Harm (to some other/thing); v. Concurrence (State of Mind and Human Conduct) and vi. </w:t>
      </w:r>
      <w:r w:rsidRPr="004A4259">
        <w:rPr>
          <w:rFonts w:ascii="Times New Roman" w:hAnsi="Times New Roman" w:cs="Times New Roman"/>
          <w:i/>
        </w:rPr>
        <w:t>Mens Rea</w:t>
      </w:r>
      <w:r w:rsidRPr="004A4259">
        <w:rPr>
          <w:rFonts w:ascii="Times New Roman" w:hAnsi="Times New Roman" w:cs="Times New Roman"/>
        </w:rPr>
        <w:t xml:space="preserve"> (State of Mind; "guilty mind")</w:t>
      </w:r>
    </w:p>
  </w:footnote>
  <w:footnote w:id="3">
    <w:p w:rsidR="008F3570" w:rsidRPr="004A4259" w:rsidRDefault="008F3570">
      <w:pPr>
        <w:pStyle w:val="FootnoteText"/>
        <w:rPr>
          <w:rFonts w:ascii="Times New Roman" w:hAnsi="Times New Roman" w:cs="Times New Roman"/>
        </w:rPr>
      </w:pPr>
      <w:r w:rsidRPr="004A4259">
        <w:rPr>
          <w:rStyle w:val="FootnoteReference"/>
          <w:rFonts w:ascii="Times New Roman" w:hAnsi="Times New Roman" w:cs="Times New Roman"/>
        </w:rPr>
        <w:footnoteRef/>
      </w:r>
      <w:r w:rsidRPr="004A4259">
        <w:rPr>
          <w:rFonts w:ascii="Times New Roman" w:hAnsi="Times New Roman" w:cs="Times New Roman"/>
        </w:rPr>
        <w:t>Department of Census and Statistics Sri Lanka; Computer Literacy Statistics of 2009.</w:t>
      </w:r>
    </w:p>
  </w:footnote>
  <w:footnote w:id="4">
    <w:p w:rsidR="008F3570" w:rsidRPr="004A4259" w:rsidRDefault="008F3570">
      <w:pPr>
        <w:pStyle w:val="FootnoteText"/>
        <w:rPr>
          <w:rFonts w:ascii="Times New Roman" w:hAnsi="Times New Roman" w:cs="Times New Roman"/>
        </w:rPr>
      </w:pPr>
      <w:r w:rsidRPr="004A4259">
        <w:rPr>
          <w:rStyle w:val="FootnoteReference"/>
          <w:rFonts w:ascii="Times New Roman" w:hAnsi="Times New Roman" w:cs="Times New Roman"/>
        </w:rPr>
        <w:footnoteRef/>
      </w:r>
      <w:r w:rsidRPr="004A4259">
        <w:rPr>
          <w:rFonts w:ascii="Times New Roman" w:hAnsi="Times New Roman" w:cs="Times New Roman"/>
        </w:rPr>
        <w:t>Department of Census and Statistics Sri Lanka; Computer Literacy Statistics of 2019.</w:t>
      </w:r>
    </w:p>
  </w:footnote>
  <w:footnote w:id="5">
    <w:p w:rsidR="008F3570" w:rsidRPr="004A4259" w:rsidRDefault="008F3570">
      <w:pPr>
        <w:pStyle w:val="FootnoteText"/>
        <w:rPr>
          <w:rFonts w:ascii="Times New Roman" w:hAnsi="Times New Roman" w:cs="Times New Roman"/>
        </w:rPr>
      </w:pPr>
      <w:r w:rsidRPr="004A4259">
        <w:rPr>
          <w:rStyle w:val="FootnoteReference"/>
          <w:rFonts w:ascii="Times New Roman" w:hAnsi="Times New Roman" w:cs="Times New Roman"/>
        </w:rPr>
        <w:footnoteRef/>
      </w:r>
      <w:r w:rsidRPr="004A4259">
        <w:rPr>
          <w:rFonts w:ascii="Times New Roman" w:hAnsi="Times New Roman" w:cs="Times New Roman"/>
        </w:rPr>
        <w:t>Information and Communication Technology Act No.27 of 2003; Electronic Transactions Act No. 19 of 2006; Computer Crimes Act No. 24 of 2007; Payment and Settlement Systems Act No. 28 of 2005 and Payment Devices Frauds Act No.30 of 2006.</w:t>
      </w:r>
    </w:p>
  </w:footnote>
  <w:footnote w:id="6">
    <w:p w:rsidR="00201656" w:rsidRPr="004A4259" w:rsidRDefault="00201656">
      <w:pPr>
        <w:pStyle w:val="FootnoteText"/>
        <w:rPr>
          <w:rFonts w:ascii="Times New Roman" w:hAnsi="Times New Roman" w:cs="Times New Roman"/>
        </w:rPr>
      </w:pPr>
      <w:r w:rsidRPr="004A4259">
        <w:rPr>
          <w:rStyle w:val="FootnoteReference"/>
          <w:rFonts w:ascii="Times New Roman" w:hAnsi="Times New Roman" w:cs="Times New Roman"/>
        </w:rPr>
        <w:footnoteRef/>
      </w:r>
      <w:r w:rsidR="00A27E4B" w:rsidRPr="004A4259">
        <w:rPr>
          <w:rFonts w:ascii="Times New Roman" w:hAnsi="Times New Roman" w:cs="Times New Roman"/>
        </w:rPr>
        <w:t xml:space="preserve">SLCERT; </w:t>
      </w:r>
      <w:r w:rsidR="00002A9D" w:rsidRPr="004A4259">
        <w:rPr>
          <w:rFonts w:ascii="Times New Roman" w:hAnsi="Times New Roman" w:cs="Times New Roman"/>
        </w:rPr>
        <w:t>Annual Activity Report (2019)</w:t>
      </w:r>
      <w:r w:rsidR="00A27E4B" w:rsidRPr="004A4259">
        <w:rPr>
          <w:rFonts w:ascii="Times New Roman" w:hAnsi="Times New Roman" w:cs="Times New Roman"/>
        </w:rPr>
        <w:t>;</w:t>
      </w:r>
      <w:r w:rsidR="00F80872" w:rsidRPr="004A4259">
        <w:rPr>
          <w:rFonts w:ascii="Times New Roman" w:hAnsi="Times New Roman" w:cs="Times New Roman"/>
        </w:rPr>
        <w:t>(p</w:t>
      </w:r>
      <w:r w:rsidR="00002A9D" w:rsidRPr="004A4259">
        <w:rPr>
          <w:rFonts w:ascii="Times New Roman" w:hAnsi="Times New Roman" w:cs="Times New Roman"/>
        </w:rPr>
        <w:t xml:space="preserve">p. 5) </w:t>
      </w:r>
    </w:p>
  </w:footnote>
  <w:footnote w:id="7">
    <w:p w:rsidR="00201656" w:rsidRPr="004A4259" w:rsidRDefault="00201656">
      <w:pPr>
        <w:pStyle w:val="FootnoteText"/>
        <w:rPr>
          <w:rFonts w:ascii="Times New Roman" w:hAnsi="Times New Roman" w:cs="Times New Roman"/>
        </w:rPr>
      </w:pPr>
      <w:r w:rsidRPr="004A4259">
        <w:rPr>
          <w:rStyle w:val="FootnoteReference"/>
          <w:rFonts w:ascii="Times New Roman" w:hAnsi="Times New Roman" w:cs="Times New Roman"/>
        </w:rPr>
        <w:footnoteRef/>
      </w:r>
      <w:r w:rsidR="00A27E4B" w:rsidRPr="004A4259">
        <w:rPr>
          <w:rFonts w:ascii="Times New Roman" w:hAnsi="Times New Roman" w:cs="Times New Roman"/>
        </w:rPr>
        <w:t xml:space="preserve">SLCERT; </w:t>
      </w:r>
      <w:r w:rsidR="00002A9D" w:rsidRPr="004A4259">
        <w:rPr>
          <w:rFonts w:ascii="Times New Roman" w:hAnsi="Times New Roman" w:cs="Times New Roman"/>
        </w:rPr>
        <w:t xml:space="preserve">Annual </w:t>
      </w:r>
      <w:r w:rsidR="00A27E4B" w:rsidRPr="004A4259">
        <w:rPr>
          <w:rFonts w:ascii="Times New Roman" w:hAnsi="Times New Roman" w:cs="Times New Roman"/>
        </w:rPr>
        <w:t xml:space="preserve">Activity Report </w:t>
      </w:r>
      <w:r w:rsidR="00002A9D" w:rsidRPr="004A4259">
        <w:rPr>
          <w:rFonts w:ascii="Times New Roman" w:hAnsi="Times New Roman" w:cs="Times New Roman"/>
        </w:rPr>
        <w:t>(2019)</w:t>
      </w:r>
      <w:r w:rsidR="00A27E4B" w:rsidRPr="004A4259">
        <w:rPr>
          <w:rFonts w:ascii="Times New Roman" w:hAnsi="Times New Roman" w:cs="Times New Roman"/>
        </w:rPr>
        <w:t>;</w:t>
      </w:r>
      <w:r w:rsidR="00F80872" w:rsidRPr="004A4259">
        <w:rPr>
          <w:rFonts w:ascii="Times New Roman" w:hAnsi="Times New Roman" w:cs="Times New Roman"/>
        </w:rPr>
        <w:t xml:space="preserve"> (p</w:t>
      </w:r>
      <w:r w:rsidR="00002A9D" w:rsidRPr="004A4259">
        <w:rPr>
          <w:rFonts w:ascii="Times New Roman" w:hAnsi="Times New Roman" w:cs="Times New Roman"/>
        </w:rPr>
        <w:t>p. 5)</w:t>
      </w:r>
    </w:p>
  </w:footnote>
  <w:footnote w:id="8">
    <w:p w:rsidR="008F3570" w:rsidRPr="004A4259" w:rsidRDefault="008F3570">
      <w:pPr>
        <w:pStyle w:val="FootnoteText"/>
        <w:rPr>
          <w:rFonts w:ascii="Times New Roman" w:hAnsi="Times New Roman" w:cs="Times New Roman"/>
        </w:rPr>
      </w:pPr>
      <w:r w:rsidRPr="004A4259">
        <w:rPr>
          <w:rStyle w:val="FootnoteReference"/>
          <w:rFonts w:ascii="Times New Roman" w:hAnsi="Times New Roman" w:cs="Times New Roman"/>
        </w:rPr>
        <w:footnoteRef/>
      </w:r>
      <w:proofErr w:type="spellStart"/>
      <w:r w:rsidRPr="004A4259">
        <w:rPr>
          <w:rFonts w:ascii="Times New Roman" w:hAnsi="Times New Roman" w:cs="Times New Roman"/>
        </w:rPr>
        <w:t>VishniGanepola</w:t>
      </w:r>
      <w:proofErr w:type="spellEnd"/>
      <w:r w:rsidRPr="004A4259">
        <w:rPr>
          <w:rFonts w:ascii="Times New Roman" w:hAnsi="Times New Roman" w:cs="Times New Roman"/>
        </w:rPr>
        <w:t xml:space="preserve"> (2017), ‘Effectiveness of the Existing Legal Framework governing Cyber-Crimes in Srilanka’</w:t>
      </w:r>
    </w:p>
  </w:footnote>
  <w:footnote w:id="9">
    <w:p w:rsidR="008F3570" w:rsidRPr="004A4259" w:rsidRDefault="008F3570">
      <w:pPr>
        <w:pStyle w:val="FootnoteText"/>
        <w:rPr>
          <w:rFonts w:ascii="Times New Roman" w:hAnsi="Times New Roman" w:cs="Times New Roman"/>
        </w:rPr>
      </w:pPr>
      <w:r w:rsidRPr="004A4259">
        <w:rPr>
          <w:rStyle w:val="FootnoteReference"/>
          <w:rFonts w:ascii="Times New Roman" w:hAnsi="Times New Roman" w:cs="Times New Roman"/>
        </w:rPr>
        <w:footnoteRef/>
      </w:r>
      <w:r w:rsidRPr="004A4259">
        <w:rPr>
          <w:rFonts w:ascii="Times New Roman" w:hAnsi="Times New Roman" w:cs="Times New Roman"/>
        </w:rPr>
        <w:t>Joel Goh, ‘Proportionality - An Unattainable Ideal in the Criminal Justice System’ , Manchester Student Law Review [Vol 2:41] pp.42</w:t>
      </w:r>
    </w:p>
  </w:footnote>
  <w:footnote w:id="10">
    <w:p w:rsidR="008F3570" w:rsidRPr="004A4259" w:rsidRDefault="008F3570">
      <w:pPr>
        <w:pStyle w:val="FootnoteText"/>
        <w:rPr>
          <w:rFonts w:ascii="Times New Roman" w:hAnsi="Times New Roman" w:cs="Times New Roman"/>
        </w:rPr>
      </w:pPr>
      <w:r w:rsidRPr="004A4259">
        <w:rPr>
          <w:rStyle w:val="FootnoteReference"/>
          <w:rFonts w:ascii="Times New Roman" w:hAnsi="Times New Roman" w:cs="Times New Roman"/>
        </w:rPr>
        <w:footnoteRef/>
      </w:r>
      <w:proofErr w:type="spellStart"/>
      <w:r w:rsidRPr="004A4259">
        <w:rPr>
          <w:rFonts w:ascii="Times New Roman" w:hAnsi="Times New Roman" w:cs="Times New Roman"/>
        </w:rPr>
        <w:t>JesperRyberg</w:t>
      </w:r>
      <w:proofErr w:type="spellEnd"/>
      <w:r w:rsidRPr="004A4259">
        <w:rPr>
          <w:rFonts w:ascii="Times New Roman" w:hAnsi="Times New Roman" w:cs="Times New Roman"/>
        </w:rPr>
        <w:t>; ‘The Ethics of Proportionate Punishment-A Critical Investigation’; Library of Ethics and Applied Philosophy- Volume 16; pp.1-3</w:t>
      </w:r>
    </w:p>
  </w:footnote>
  <w:footnote w:id="11">
    <w:p w:rsidR="008F3570" w:rsidRPr="004A4259" w:rsidRDefault="008F3570">
      <w:pPr>
        <w:pStyle w:val="FootnoteText"/>
        <w:rPr>
          <w:rFonts w:ascii="Times New Roman" w:hAnsi="Times New Roman" w:cs="Times New Roman"/>
        </w:rPr>
      </w:pPr>
      <w:r w:rsidRPr="004A4259">
        <w:rPr>
          <w:rStyle w:val="FootnoteReference"/>
          <w:rFonts w:ascii="Times New Roman" w:hAnsi="Times New Roman" w:cs="Times New Roman"/>
        </w:rPr>
        <w:footnoteRef/>
      </w:r>
      <w:r w:rsidRPr="004A4259">
        <w:rPr>
          <w:rFonts w:ascii="Times New Roman" w:hAnsi="Times New Roman" w:cs="Times New Roman"/>
        </w:rPr>
        <w:t xml:space="preserve"> Section 3 of CCA</w:t>
      </w:r>
    </w:p>
  </w:footnote>
  <w:footnote w:id="12">
    <w:p w:rsidR="008F3570" w:rsidRPr="004A4259" w:rsidRDefault="008F3570">
      <w:pPr>
        <w:pStyle w:val="FootnoteText"/>
        <w:rPr>
          <w:rFonts w:ascii="Times New Roman" w:hAnsi="Times New Roman" w:cs="Times New Roman"/>
        </w:rPr>
      </w:pPr>
      <w:r w:rsidRPr="004A4259">
        <w:rPr>
          <w:rStyle w:val="FootnoteReference"/>
          <w:rFonts w:ascii="Times New Roman" w:hAnsi="Times New Roman" w:cs="Times New Roman"/>
        </w:rPr>
        <w:footnoteRef/>
      </w:r>
      <w:r w:rsidRPr="004A4259">
        <w:rPr>
          <w:rFonts w:ascii="Times New Roman" w:hAnsi="Times New Roman" w:cs="Times New Roman"/>
        </w:rPr>
        <w:t xml:space="preserve"> Section 4 of CCA</w:t>
      </w:r>
    </w:p>
  </w:footnote>
  <w:footnote w:id="13">
    <w:p w:rsidR="008F3570" w:rsidRPr="004A4259" w:rsidRDefault="008F3570">
      <w:pPr>
        <w:pStyle w:val="FootnoteText"/>
        <w:rPr>
          <w:rFonts w:ascii="Times New Roman" w:hAnsi="Times New Roman" w:cs="Times New Roman"/>
        </w:rPr>
      </w:pPr>
      <w:r w:rsidRPr="004A4259">
        <w:rPr>
          <w:rStyle w:val="FootnoteReference"/>
          <w:rFonts w:ascii="Times New Roman" w:hAnsi="Times New Roman" w:cs="Times New Roman"/>
        </w:rPr>
        <w:footnoteRef/>
      </w:r>
      <w:r w:rsidRPr="004A4259">
        <w:rPr>
          <w:rFonts w:ascii="Times New Roman" w:hAnsi="Times New Roman" w:cs="Times New Roman"/>
        </w:rPr>
        <w:t xml:space="preserve"> Section 5 of CCA</w:t>
      </w:r>
    </w:p>
  </w:footnote>
  <w:footnote w:id="14">
    <w:p w:rsidR="008F3570" w:rsidRPr="004A4259" w:rsidRDefault="008F3570">
      <w:pPr>
        <w:pStyle w:val="FootnoteText"/>
        <w:rPr>
          <w:rFonts w:ascii="Times New Roman" w:hAnsi="Times New Roman" w:cs="Times New Roman"/>
        </w:rPr>
      </w:pPr>
      <w:r w:rsidRPr="004A4259">
        <w:rPr>
          <w:rStyle w:val="FootnoteReference"/>
          <w:rFonts w:ascii="Times New Roman" w:hAnsi="Times New Roman" w:cs="Times New Roman"/>
        </w:rPr>
        <w:footnoteRef/>
      </w:r>
      <w:r w:rsidR="008A1AD8" w:rsidRPr="004A4259">
        <w:rPr>
          <w:rFonts w:ascii="Times New Roman" w:hAnsi="Times New Roman" w:cs="Times New Roman"/>
        </w:rPr>
        <w:t>Section 6 of CCA</w:t>
      </w:r>
    </w:p>
  </w:footnote>
  <w:footnote w:id="15">
    <w:p w:rsidR="008A1AD8" w:rsidRPr="004A4259" w:rsidRDefault="008A1AD8">
      <w:pPr>
        <w:pStyle w:val="FootnoteText"/>
        <w:rPr>
          <w:rFonts w:ascii="Times New Roman" w:hAnsi="Times New Roman" w:cs="Times New Roman"/>
        </w:rPr>
      </w:pPr>
      <w:r w:rsidRPr="004A4259">
        <w:rPr>
          <w:rStyle w:val="FootnoteReference"/>
          <w:rFonts w:ascii="Times New Roman" w:hAnsi="Times New Roman" w:cs="Times New Roman"/>
        </w:rPr>
        <w:footnoteRef/>
      </w:r>
      <w:r w:rsidRPr="004A4259">
        <w:rPr>
          <w:rFonts w:ascii="Times New Roman" w:hAnsi="Times New Roman" w:cs="Times New Roman"/>
        </w:rPr>
        <w:t xml:space="preserve"> Section 14 of CCA</w:t>
      </w:r>
    </w:p>
  </w:footnote>
  <w:footnote w:id="16">
    <w:p w:rsidR="008A1AD8" w:rsidRPr="004A4259" w:rsidRDefault="008A1AD8">
      <w:pPr>
        <w:pStyle w:val="FootnoteText"/>
        <w:rPr>
          <w:rFonts w:ascii="Times New Roman" w:hAnsi="Times New Roman" w:cs="Times New Roman"/>
        </w:rPr>
      </w:pPr>
      <w:r w:rsidRPr="004A4259">
        <w:rPr>
          <w:rStyle w:val="FootnoteReference"/>
          <w:rFonts w:ascii="Times New Roman" w:hAnsi="Times New Roman" w:cs="Times New Roman"/>
        </w:rPr>
        <w:footnoteRef/>
      </w:r>
      <w:r w:rsidRPr="004A4259">
        <w:rPr>
          <w:rFonts w:ascii="Times New Roman" w:hAnsi="Times New Roman" w:cs="Times New Roman"/>
        </w:rPr>
        <w:t>BBC News; ‘Sri Lankan teenager held over hacking of president's website’ on 29 August 2016</w:t>
      </w:r>
    </w:p>
  </w:footnote>
  <w:footnote w:id="17">
    <w:p w:rsidR="008A1AD8" w:rsidRPr="004A4259" w:rsidRDefault="008A1AD8">
      <w:pPr>
        <w:pStyle w:val="FootnoteText"/>
        <w:rPr>
          <w:rFonts w:ascii="Times New Roman" w:hAnsi="Times New Roman" w:cs="Times New Roman"/>
        </w:rPr>
      </w:pPr>
      <w:r w:rsidRPr="004A4259">
        <w:rPr>
          <w:rStyle w:val="FootnoteReference"/>
          <w:rFonts w:ascii="Times New Roman" w:hAnsi="Times New Roman" w:cs="Times New Roman"/>
        </w:rPr>
        <w:footnoteRef/>
      </w:r>
      <w:r w:rsidRPr="004A4259">
        <w:rPr>
          <w:rFonts w:ascii="Times New Roman" w:hAnsi="Times New Roman" w:cs="Times New Roman"/>
        </w:rPr>
        <w:t>Daily News, ‘Cyber-attack on two govt. websites’ on May 30 2020</w:t>
      </w:r>
    </w:p>
  </w:footnote>
  <w:footnote w:id="18">
    <w:p w:rsidR="008A1AD8" w:rsidRPr="004A4259" w:rsidRDefault="008A1AD8">
      <w:pPr>
        <w:pStyle w:val="FootnoteText"/>
        <w:rPr>
          <w:rFonts w:ascii="Times New Roman" w:hAnsi="Times New Roman" w:cs="Times New Roman"/>
        </w:rPr>
      </w:pPr>
      <w:r w:rsidRPr="004A4259">
        <w:rPr>
          <w:rStyle w:val="FootnoteReference"/>
          <w:rFonts w:ascii="Times New Roman" w:hAnsi="Times New Roman" w:cs="Times New Roman"/>
        </w:rPr>
        <w:footnoteRef/>
      </w:r>
      <w:r w:rsidRPr="004A4259">
        <w:rPr>
          <w:rFonts w:ascii="Times New Roman" w:hAnsi="Times New Roman" w:cs="Times New Roman"/>
        </w:rPr>
        <w:t>CSIS Report “Net Losses: Estimating the Global Cost of Cybercrime” - Economic impact of cybercrime II</w:t>
      </w:r>
    </w:p>
  </w:footnote>
  <w:footnote w:id="19">
    <w:p w:rsidR="008A1AD8" w:rsidRPr="004A4259" w:rsidRDefault="008A1AD8">
      <w:pPr>
        <w:pStyle w:val="FootnoteText"/>
        <w:rPr>
          <w:rFonts w:ascii="Times New Roman" w:hAnsi="Times New Roman" w:cs="Times New Roman"/>
        </w:rPr>
      </w:pPr>
      <w:r w:rsidRPr="004A4259">
        <w:rPr>
          <w:rStyle w:val="FootnoteReference"/>
          <w:rFonts w:ascii="Times New Roman" w:hAnsi="Times New Roman" w:cs="Times New Roman"/>
        </w:rPr>
        <w:footnoteRef/>
      </w:r>
      <w:r w:rsidRPr="004A4259">
        <w:rPr>
          <w:rFonts w:ascii="Times New Roman" w:hAnsi="Times New Roman" w:cs="Times New Roman"/>
          <w:i/>
        </w:rPr>
        <w:t>ibid</w:t>
      </w:r>
    </w:p>
  </w:footnote>
  <w:footnote w:id="20">
    <w:p w:rsidR="005834D7" w:rsidRPr="004A4259" w:rsidRDefault="005834D7">
      <w:pPr>
        <w:pStyle w:val="FootnoteText"/>
        <w:rPr>
          <w:rFonts w:ascii="Times New Roman" w:hAnsi="Times New Roman" w:cs="Times New Roman"/>
        </w:rPr>
      </w:pPr>
      <w:r w:rsidRPr="004A4259">
        <w:rPr>
          <w:rStyle w:val="FootnoteReference"/>
          <w:rFonts w:ascii="Times New Roman" w:hAnsi="Times New Roman" w:cs="Times New Roman"/>
        </w:rPr>
        <w:footnoteRef/>
      </w:r>
      <w:r w:rsidRPr="004A4259">
        <w:rPr>
          <w:rFonts w:ascii="Times New Roman" w:hAnsi="Times New Roman" w:cs="Times New Roman"/>
        </w:rPr>
        <w:t xml:space="preserve"> Penal Code Section 53a-25 of United States</w:t>
      </w:r>
    </w:p>
  </w:footnote>
  <w:footnote w:id="21">
    <w:p w:rsidR="004A6215" w:rsidRPr="004A4259" w:rsidRDefault="004A6215">
      <w:pPr>
        <w:pStyle w:val="FootnoteText"/>
        <w:rPr>
          <w:rFonts w:ascii="Times New Roman" w:hAnsi="Times New Roman" w:cs="Times New Roman"/>
        </w:rPr>
      </w:pPr>
      <w:r w:rsidRPr="004A4259">
        <w:rPr>
          <w:rStyle w:val="FootnoteReference"/>
          <w:rFonts w:ascii="Times New Roman" w:hAnsi="Times New Roman" w:cs="Times New Roman"/>
        </w:rPr>
        <w:footnoteRef/>
      </w:r>
      <w:r w:rsidR="00B578B0" w:rsidRPr="004A4259">
        <w:rPr>
          <w:rFonts w:ascii="Times New Roman" w:hAnsi="Times New Roman" w:cs="Times New Roman"/>
        </w:rPr>
        <w:t xml:space="preserve"> OLR Research Report </w:t>
      </w:r>
      <w:r w:rsidR="00A03279" w:rsidRPr="004A4259">
        <w:rPr>
          <w:rFonts w:ascii="Times New Roman" w:hAnsi="Times New Roman" w:cs="Times New Roman"/>
        </w:rPr>
        <w:t>on Computer Crimes</w:t>
      </w:r>
      <w:r w:rsidR="00B578B0" w:rsidRPr="004A4259">
        <w:rPr>
          <w:rFonts w:ascii="Times New Roman" w:hAnsi="Times New Roman" w:cs="Times New Roman"/>
        </w:rPr>
        <w:t>(2012)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CBA" w:rsidRPr="00625954" w:rsidRDefault="00B31CBA" w:rsidP="00B31CBA">
    <w:pPr>
      <w:pStyle w:val="Header"/>
      <w:pBdr>
        <w:bottom w:val="single" w:sz="4" w:space="1" w:color="auto"/>
      </w:pBdr>
      <w:rPr>
        <w:rFonts w:ascii="Times New Roman" w:hAnsi="Times New Roman" w:cs="Times New Roman"/>
        <w:i/>
        <w:sz w:val="14"/>
        <w:szCs w:val="14"/>
      </w:rPr>
    </w:pPr>
    <w:r w:rsidRPr="00625954">
      <w:rPr>
        <w:rFonts w:ascii="Times New Roman" w:hAnsi="Times New Roman" w:cs="Times New Roman"/>
        <w:noProof/>
        <w:sz w:val="20"/>
        <w:szCs w:val="20"/>
        <w:lang w:val="en-GB" w:eastAsia="en-GB" w:bidi="si-LK"/>
      </w:rPr>
      <w:drawing>
        <wp:anchor distT="0" distB="0" distL="114300" distR="114300" simplePos="0" relativeHeight="251659264" behindDoc="1" locked="0" layoutInCell="1" allowOverlap="1" wp14:anchorId="469255EC" wp14:editId="76F70B3C">
          <wp:simplePos x="0" y="0"/>
          <wp:positionH relativeFrom="column">
            <wp:posOffset>4296655</wp:posOffset>
          </wp:positionH>
          <wp:positionV relativeFrom="paragraph">
            <wp:posOffset>-310320</wp:posOffset>
          </wp:positionV>
          <wp:extent cx="276225" cy="409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409575"/>
                  </a:xfrm>
                  <a:prstGeom prst="rect">
                    <a:avLst/>
                  </a:prstGeom>
                  <a:noFill/>
                </pic:spPr>
              </pic:pic>
            </a:graphicData>
          </a:graphic>
          <wp14:sizeRelH relativeFrom="page">
            <wp14:pctWidth>0</wp14:pctWidth>
          </wp14:sizeRelH>
          <wp14:sizeRelV relativeFrom="page">
            <wp14:pctHeight>0</wp14:pctHeight>
          </wp14:sizeRelV>
        </wp:anchor>
      </w:drawing>
    </w:r>
    <w:r w:rsidRPr="00625954">
      <w:rPr>
        <w:rFonts w:ascii="Times New Roman" w:hAnsi="Times New Roman" w:cs="Times New Roman"/>
        <w:i/>
        <w:sz w:val="14"/>
        <w:szCs w:val="14"/>
      </w:rPr>
      <w:t>Proceeding of the Open University Research Sessions (OURS 2020)</w:t>
    </w:r>
  </w:p>
  <w:p w:rsidR="00B31CBA" w:rsidRDefault="00B31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9C5"/>
    <w:multiLevelType w:val="hybridMultilevel"/>
    <w:tmpl w:val="A8FE9478"/>
    <w:lvl w:ilvl="0" w:tplc="44D0553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8A0"/>
    <w:multiLevelType w:val="hybridMultilevel"/>
    <w:tmpl w:val="1140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E6D12"/>
    <w:multiLevelType w:val="hybridMultilevel"/>
    <w:tmpl w:val="4A0E4C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4423"/>
    <w:multiLevelType w:val="hybridMultilevel"/>
    <w:tmpl w:val="1140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05976"/>
    <w:multiLevelType w:val="hybridMultilevel"/>
    <w:tmpl w:val="F28455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9420E"/>
    <w:multiLevelType w:val="hybridMultilevel"/>
    <w:tmpl w:val="A68A8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C0282"/>
    <w:multiLevelType w:val="hybridMultilevel"/>
    <w:tmpl w:val="A4C6AA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F3FFD"/>
    <w:multiLevelType w:val="hybridMultilevel"/>
    <w:tmpl w:val="BFC444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87287"/>
    <w:multiLevelType w:val="hybridMultilevel"/>
    <w:tmpl w:val="02C21668"/>
    <w:lvl w:ilvl="0" w:tplc="DDA6DA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94794A"/>
    <w:multiLevelType w:val="hybridMultilevel"/>
    <w:tmpl w:val="99D06C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74F4F"/>
    <w:multiLevelType w:val="hybridMultilevel"/>
    <w:tmpl w:val="AF84F8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F1400"/>
    <w:multiLevelType w:val="hybridMultilevel"/>
    <w:tmpl w:val="D4A0BB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11E79"/>
    <w:multiLevelType w:val="hybridMultilevel"/>
    <w:tmpl w:val="E62A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3002F"/>
    <w:multiLevelType w:val="hybridMultilevel"/>
    <w:tmpl w:val="6AB669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827A8"/>
    <w:multiLevelType w:val="hybridMultilevel"/>
    <w:tmpl w:val="2124A6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6077F"/>
    <w:multiLevelType w:val="hybridMultilevel"/>
    <w:tmpl w:val="1140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5"/>
  </w:num>
  <w:num w:numId="5">
    <w:abstractNumId w:val="15"/>
  </w:num>
  <w:num w:numId="6">
    <w:abstractNumId w:val="3"/>
  </w:num>
  <w:num w:numId="7">
    <w:abstractNumId w:val="1"/>
  </w:num>
  <w:num w:numId="8">
    <w:abstractNumId w:val="4"/>
  </w:num>
  <w:num w:numId="9">
    <w:abstractNumId w:val="10"/>
  </w:num>
  <w:num w:numId="10">
    <w:abstractNumId w:val="2"/>
  </w:num>
  <w:num w:numId="11">
    <w:abstractNumId w:val="6"/>
  </w:num>
  <w:num w:numId="12">
    <w:abstractNumId w:val="9"/>
  </w:num>
  <w:num w:numId="13">
    <w:abstractNumId w:val="14"/>
  </w:num>
  <w:num w:numId="14">
    <w:abstractNumId w:val="8"/>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3B"/>
    <w:rsid w:val="00002A9D"/>
    <w:rsid w:val="000231D1"/>
    <w:rsid w:val="00032A6C"/>
    <w:rsid w:val="000425E1"/>
    <w:rsid w:val="000446ED"/>
    <w:rsid w:val="00055849"/>
    <w:rsid w:val="00057DE6"/>
    <w:rsid w:val="0006524C"/>
    <w:rsid w:val="00077FEE"/>
    <w:rsid w:val="0008732E"/>
    <w:rsid w:val="00094EC2"/>
    <w:rsid w:val="00097FE0"/>
    <w:rsid w:val="000A71F9"/>
    <w:rsid w:val="000B2136"/>
    <w:rsid w:val="000C25FC"/>
    <w:rsid w:val="000C4918"/>
    <w:rsid w:val="000D194A"/>
    <w:rsid w:val="000F3B6E"/>
    <w:rsid w:val="001000BB"/>
    <w:rsid w:val="00101856"/>
    <w:rsid w:val="001027BA"/>
    <w:rsid w:val="00105F0A"/>
    <w:rsid w:val="00127A24"/>
    <w:rsid w:val="001374E7"/>
    <w:rsid w:val="0016663D"/>
    <w:rsid w:val="00192CC6"/>
    <w:rsid w:val="001942FE"/>
    <w:rsid w:val="001A1713"/>
    <w:rsid w:val="001A5FE0"/>
    <w:rsid w:val="001B5DE1"/>
    <w:rsid w:val="001C0F5B"/>
    <w:rsid w:val="001D18CB"/>
    <w:rsid w:val="001D7578"/>
    <w:rsid w:val="001F2BD0"/>
    <w:rsid w:val="00201036"/>
    <w:rsid w:val="00201656"/>
    <w:rsid w:val="0020308F"/>
    <w:rsid w:val="00214D51"/>
    <w:rsid w:val="0022135E"/>
    <w:rsid w:val="00224141"/>
    <w:rsid w:val="00230043"/>
    <w:rsid w:val="00230D64"/>
    <w:rsid w:val="002603C6"/>
    <w:rsid w:val="002718B0"/>
    <w:rsid w:val="0029118F"/>
    <w:rsid w:val="0029425A"/>
    <w:rsid w:val="0029536B"/>
    <w:rsid w:val="002B1DF1"/>
    <w:rsid w:val="002B3EFC"/>
    <w:rsid w:val="002B69B8"/>
    <w:rsid w:val="002D200B"/>
    <w:rsid w:val="002D7DBE"/>
    <w:rsid w:val="002E4E11"/>
    <w:rsid w:val="003028F8"/>
    <w:rsid w:val="00304A9E"/>
    <w:rsid w:val="003112D2"/>
    <w:rsid w:val="00312F98"/>
    <w:rsid w:val="00322CE8"/>
    <w:rsid w:val="00327069"/>
    <w:rsid w:val="0033077D"/>
    <w:rsid w:val="00330B01"/>
    <w:rsid w:val="003418EA"/>
    <w:rsid w:val="00360094"/>
    <w:rsid w:val="00360B8A"/>
    <w:rsid w:val="00365F89"/>
    <w:rsid w:val="00374E85"/>
    <w:rsid w:val="003A15E0"/>
    <w:rsid w:val="003B3149"/>
    <w:rsid w:val="003C57F6"/>
    <w:rsid w:val="003D3EDE"/>
    <w:rsid w:val="003D58CF"/>
    <w:rsid w:val="003E1DF8"/>
    <w:rsid w:val="003E307A"/>
    <w:rsid w:val="003E4CB7"/>
    <w:rsid w:val="0040735C"/>
    <w:rsid w:val="004125DF"/>
    <w:rsid w:val="00414492"/>
    <w:rsid w:val="00417923"/>
    <w:rsid w:val="004224B8"/>
    <w:rsid w:val="0042679E"/>
    <w:rsid w:val="00443B83"/>
    <w:rsid w:val="00452553"/>
    <w:rsid w:val="004555F6"/>
    <w:rsid w:val="00467F7E"/>
    <w:rsid w:val="0047628D"/>
    <w:rsid w:val="004775A1"/>
    <w:rsid w:val="004933C8"/>
    <w:rsid w:val="004A15B8"/>
    <w:rsid w:val="004A4259"/>
    <w:rsid w:val="004A6215"/>
    <w:rsid w:val="004B03FA"/>
    <w:rsid w:val="004C1B86"/>
    <w:rsid w:val="004C6BB8"/>
    <w:rsid w:val="004D49F3"/>
    <w:rsid w:val="004E5558"/>
    <w:rsid w:val="004F180E"/>
    <w:rsid w:val="004F784C"/>
    <w:rsid w:val="0051267F"/>
    <w:rsid w:val="005200F1"/>
    <w:rsid w:val="005324EE"/>
    <w:rsid w:val="005355AB"/>
    <w:rsid w:val="00542AC8"/>
    <w:rsid w:val="00545E45"/>
    <w:rsid w:val="00557558"/>
    <w:rsid w:val="0057707E"/>
    <w:rsid w:val="005823E2"/>
    <w:rsid w:val="00582FD6"/>
    <w:rsid w:val="005834D7"/>
    <w:rsid w:val="00584FFD"/>
    <w:rsid w:val="005A29CD"/>
    <w:rsid w:val="005A584C"/>
    <w:rsid w:val="005C01C3"/>
    <w:rsid w:val="005C04B5"/>
    <w:rsid w:val="005C56C1"/>
    <w:rsid w:val="005D40A3"/>
    <w:rsid w:val="005D49D7"/>
    <w:rsid w:val="005E0BBC"/>
    <w:rsid w:val="005F33A9"/>
    <w:rsid w:val="00604629"/>
    <w:rsid w:val="006049DA"/>
    <w:rsid w:val="00604ADE"/>
    <w:rsid w:val="0062202B"/>
    <w:rsid w:val="00626020"/>
    <w:rsid w:val="00632E34"/>
    <w:rsid w:val="00644B03"/>
    <w:rsid w:val="0064723C"/>
    <w:rsid w:val="00647F13"/>
    <w:rsid w:val="00652131"/>
    <w:rsid w:val="0065235B"/>
    <w:rsid w:val="006559CF"/>
    <w:rsid w:val="00665738"/>
    <w:rsid w:val="006730D9"/>
    <w:rsid w:val="00692C75"/>
    <w:rsid w:val="006A2247"/>
    <w:rsid w:val="006B675A"/>
    <w:rsid w:val="006D324B"/>
    <w:rsid w:val="0071791A"/>
    <w:rsid w:val="00731566"/>
    <w:rsid w:val="0074329A"/>
    <w:rsid w:val="00744B01"/>
    <w:rsid w:val="007552B2"/>
    <w:rsid w:val="00766B44"/>
    <w:rsid w:val="0077159F"/>
    <w:rsid w:val="00775252"/>
    <w:rsid w:val="00795DC3"/>
    <w:rsid w:val="00797073"/>
    <w:rsid w:val="007B289F"/>
    <w:rsid w:val="007B773B"/>
    <w:rsid w:val="007C2EA8"/>
    <w:rsid w:val="007C2EC7"/>
    <w:rsid w:val="007C511F"/>
    <w:rsid w:val="007D4371"/>
    <w:rsid w:val="007F265F"/>
    <w:rsid w:val="00801B75"/>
    <w:rsid w:val="008242D3"/>
    <w:rsid w:val="0083640F"/>
    <w:rsid w:val="00842FA4"/>
    <w:rsid w:val="00847C66"/>
    <w:rsid w:val="00854819"/>
    <w:rsid w:val="00860ABF"/>
    <w:rsid w:val="0086220B"/>
    <w:rsid w:val="008709F4"/>
    <w:rsid w:val="00877783"/>
    <w:rsid w:val="00887EB5"/>
    <w:rsid w:val="00887EDF"/>
    <w:rsid w:val="00891C2E"/>
    <w:rsid w:val="0089795E"/>
    <w:rsid w:val="00897F24"/>
    <w:rsid w:val="008A1AD8"/>
    <w:rsid w:val="008A45FE"/>
    <w:rsid w:val="008A6283"/>
    <w:rsid w:val="008B04E5"/>
    <w:rsid w:val="008C1AE3"/>
    <w:rsid w:val="008D53EB"/>
    <w:rsid w:val="008E0804"/>
    <w:rsid w:val="008E53AB"/>
    <w:rsid w:val="008F3570"/>
    <w:rsid w:val="00906409"/>
    <w:rsid w:val="00915F02"/>
    <w:rsid w:val="00916E90"/>
    <w:rsid w:val="00940A18"/>
    <w:rsid w:val="0094293F"/>
    <w:rsid w:val="0096142A"/>
    <w:rsid w:val="00961B6E"/>
    <w:rsid w:val="00976347"/>
    <w:rsid w:val="0098147D"/>
    <w:rsid w:val="00984E0B"/>
    <w:rsid w:val="009A30C8"/>
    <w:rsid w:val="009A5671"/>
    <w:rsid w:val="009D08D1"/>
    <w:rsid w:val="009D434B"/>
    <w:rsid w:val="009D6B19"/>
    <w:rsid w:val="009E12AB"/>
    <w:rsid w:val="00A03279"/>
    <w:rsid w:val="00A03F57"/>
    <w:rsid w:val="00A2005B"/>
    <w:rsid w:val="00A23F23"/>
    <w:rsid w:val="00A27E4B"/>
    <w:rsid w:val="00A4772B"/>
    <w:rsid w:val="00A57327"/>
    <w:rsid w:val="00A709E6"/>
    <w:rsid w:val="00A90666"/>
    <w:rsid w:val="00A95123"/>
    <w:rsid w:val="00AA66D6"/>
    <w:rsid w:val="00AB3C45"/>
    <w:rsid w:val="00AD23C8"/>
    <w:rsid w:val="00AD58B4"/>
    <w:rsid w:val="00AF4566"/>
    <w:rsid w:val="00B0386B"/>
    <w:rsid w:val="00B07687"/>
    <w:rsid w:val="00B245B0"/>
    <w:rsid w:val="00B31CBA"/>
    <w:rsid w:val="00B344CD"/>
    <w:rsid w:val="00B510C7"/>
    <w:rsid w:val="00B565D6"/>
    <w:rsid w:val="00B578B0"/>
    <w:rsid w:val="00B652AD"/>
    <w:rsid w:val="00B80179"/>
    <w:rsid w:val="00B87F4B"/>
    <w:rsid w:val="00B92786"/>
    <w:rsid w:val="00B95CD7"/>
    <w:rsid w:val="00BB48EF"/>
    <w:rsid w:val="00BB6767"/>
    <w:rsid w:val="00BC2112"/>
    <w:rsid w:val="00BC3A4C"/>
    <w:rsid w:val="00BE2D21"/>
    <w:rsid w:val="00BE2ED4"/>
    <w:rsid w:val="00BE3A6A"/>
    <w:rsid w:val="00BE786B"/>
    <w:rsid w:val="00C00C8F"/>
    <w:rsid w:val="00C01D93"/>
    <w:rsid w:val="00C0418C"/>
    <w:rsid w:val="00C11A14"/>
    <w:rsid w:val="00C16263"/>
    <w:rsid w:val="00C2056A"/>
    <w:rsid w:val="00C31DCF"/>
    <w:rsid w:val="00C542CB"/>
    <w:rsid w:val="00C56F7C"/>
    <w:rsid w:val="00C6589A"/>
    <w:rsid w:val="00C70767"/>
    <w:rsid w:val="00C71428"/>
    <w:rsid w:val="00C75161"/>
    <w:rsid w:val="00C84480"/>
    <w:rsid w:val="00CA33AF"/>
    <w:rsid w:val="00CA6476"/>
    <w:rsid w:val="00CB4807"/>
    <w:rsid w:val="00CB7CC4"/>
    <w:rsid w:val="00CD51E6"/>
    <w:rsid w:val="00CF7631"/>
    <w:rsid w:val="00D036FE"/>
    <w:rsid w:val="00D2703E"/>
    <w:rsid w:val="00D31296"/>
    <w:rsid w:val="00D35707"/>
    <w:rsid w:val="00D35B10"/>
    <w:rsid w:val="00D36A5F"/>
    <w:rsid w:val="00D57CFA"/>
    <w:rsid w:val="00D66930"/>
    <w:rsid w:val="00D669A0"/>
    <w:rsid w:val="00D91C9A"/>
    <w:rsid w:val="00D93B47"/>
    <w:rsid w:val="00D96B7E"/>
    <w:rsid w:val="00D979D5"/>
    <w:rsid w:val="00DA744C"/>
    <w:rsid w:val="00DB2072"/>
    <w:rsid w:val="00DB297F"/>
    <w:rsid w:val="00DC1EE9"/>
    <w:rsid w:val="00DD2AFB"/>
    <w:rsid w:val="00DE2FA6"/>
    <w:rsid w:val="00DE3967"/>
    <w:rsid w:val="00DE5FE0"/>
    <w:rsid w:val="00DF131E"/>
    <w:rsid w:val="00DF43C1"/>
    <w:rsid w:val="00E037CD"/>
    <w:rsid w:val="00E12B14"/>
    <w:rsid w:val="00E141D8"/>
    <w:rsid w:val="00E1629F"/>
    <w:rsid w:val="00E239BF"/>
    <w:rsid w:val="00E31CE9"/>
    <w:rsid w:val="00E43937"/>
    <w:rsid w:val="00E44F9C"/>
    <w:rsid w:val="00E57BFD"/>
    <w:rsid w:val="00E60521"/>
    <w:rsid w:val="00E660EE"/>
    <w:rsid w:val="00E70DA7"/>
    <w:rsid w:val="00E71426"/>
    <w:rsid w:val="00E87E4F"/>
    <w:rsid w:val="00EA275A"/>
    <w:rsid w:val="00EA3316"/>
    <w:rsid w:val="00EA5718"/>
    <w:rsid w:val="00EA6CC6"/>
    <w:rsid w:val="00EB705D"/>
    <w:rsid w:val="00EC1671"/>
    <w:rsid w:val="00ED40CC"/>
    <w:rsid w:val="00EE1E9E"/>
    <w:rsid w:val="00EE2DBF"/>
    <w:rsid w:val="00EE4B30"/>
    <w:rsid w:val="00EE528A"/>
    <w:rsid w:val="00EE7310"/>
    <w:rsid w:val="00EF473E"/>
    <w:rsid w:val="00F025FF"/>
    <w:rsid w:val="00F039B9"/>
    <w:rsid w:val="00F143EA"/>
    <w:rsid w:val="00F31EEA"/>
    <w:rsid w:val="00F35278"/>
    <w:rsid w:val="00F425BA"/>
    <w:rsid w:val="00F430AB"/>
    <w:rsid w:val="00F627E9"/>
    <w:rsid w:val="00F80872"/>
    <w:rsid w:val="00F83182"/>
    <w:rsid w:val="00F912A4"/>
    <w:rsid w:val="00F92872"/>
    <w:rsid w:val="00FA4FE3"/>
    <w:rsid w:val="00FB2CB6"/>
    <w:rsid w:val="00FD3207"/>
    <w:rsid w:val="00FE410F"/>
    <w:rsid w:val="00FF33CA"/>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4566"/>
  <w15:docId w15:val="{99FBA38E-7C5D-425B-AEDF-00AA6C26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AE3"/>
  </w:style>
  <w:style w:type="paragraph" w:styleId="Heading1">
    <w:name w:val="heading 1"/>
    <w:basedOn w:val="Normal"/>
    <w:link w:val="Heading1Char"/>
    <w:uiPriority w:val="9"/>
    <w:qFormat/>
    <w:rsid w:val="00FB2C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F26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834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5A1"/>
    <w:pPr>
      <w:ind w:left="720"/>
      <w:contextualSpacing/>
    </w:pPr>
  </w:style>
  <w:style w:type="paragraph" w:styleId="Header">
    <w:name w:val="header"/>
    <w:basedOn w:val="Normal"/>
    <w:link w:val="HeaderChar"/>
    <w:uiPriority w:val="99"/>
    <w:unhideWhenUsed/>
    <w:rsid w:val="00D2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3E"/>
  </w:style>
  <w:style w:type="paragraph" w:styleId="Footer">
    <w:name w:val="footer"/>
    <w:basedOn w:val="Normal"/>
    <w:link w:val="FooterChar"/>
    <w:uiPriority w:val="99"/>
    <w:unhideWhenUsed/>
    <w:qFormat/>
    <w:rsid w:val="00D2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03E"/>
  </w:style>
  <w:style w:type="character" w:styleId="Hyperlink">
    <w:name w:val="Hyperlink"/>
    <w:basedOn w:val="DefaultParagraphFont"/>
    <w:uiPriority w:val="99"/>
    <w:unhideWhenUsed/>
    <w:rsid w:val="00FB2CB6"/>
    <w:rPr>
      <w:color w:val="0000FF"/>
      <w:u w:val="single"/>
    </w:rPr>
  </w:style>
  <w:style w:type="character" w:customStyle="1" w:styleId="Heading1Char">
    <w:name w:val="Heading 1 Char"/>
    <w:basedOn w:val="DefaultParagraphFont"/>
    <w:link w:val="Heading1"/>
    <w:uiPriority w:val="9"/>
    <w:rsid w:val="00FB2C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F265F"/>
    <w:rPr>
      <w:rFonts w:asciiTheme="majorHAnsi" w:eastAsiaTheme="majorEastAsia" w:hAnsiTheme="majorHAnsi" w:cstheme="majorBidi"/>
      <w:color w:val="2E74B5" w:themeColor="accent1" w:themeShade="BF"/>
      <w:sz w:val="26"/>
      <w:szCs w:val="26"/>
    </w:rPr>
  </w:style>
  <w:style w:type="paragraph" w:customStyle="1" w:styleId="Default">
    <w:name w:val="Default"/>
    <w:rsid w:val="001D18CB"/>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1D18CB"/>
    <w:rPr>
      <w:i/>
      <w:iCs/>
    </w:rPr>
  </w:style>
  <w:style w:type="character" w:customStyle="1" w:styleId="highlight">
    <w:name w:val="highlight"/>
    <w:basedOn w:val="DefaultParagraphFont"/>
    <w:rsid w:val="00EB705D"/>
  </w:style>
  <w:style w:type="table" w:styleId="TableGrid">
    <w:name w:val="Table Grid"/>
    <w:basedOn w:val="TableNormal"/>
    <w:uiPriority w:val="39"/>
    <w:rsid w:val="00EB7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3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937"/>
    <w:rPr>
      <w:sz w:val="20"/>
      <w:szCs w:val="20"/>
    </w:rPr>
  </w:style>
  <w:style w:type="character" w:styleId="FootnoteReference">
    <w:name w:val="footnote reference"/>
    <w:basedOn w:val="DefaultParagraphFont"/>
    <w:uiPriority w:val="99"/>
    <w:semiHidden/>
    <w:unhideWhenUsed/>
    <w:rsid w:val="00E43937"/>
    <w:rPr>
      <w:vertAlign w:val="superscript"/>
    </w:rPr>
  </w:style>
  <w:style w:type="character" w:customStyle="1" w:styleId="Heading3Char">
    <w:name w:val="Heading 3 Char"/>
    <w:basedOn w:val="DefaultParagraphFont"/>
    <w:link w:val="Heading3"/>
    <w:uiPriority w:val="9"/>
    <w:semiHidden/>
    <w:rsid w:val="005834D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27069"/>
    <w:rPr>
      <w:b/>
      <w:bCs/>
    </w:rPr>
  </w:style>
  <w:style w:type="paragraph" w:styleId="BalloonText">
    <w:name w:val="Balloon Text"/>
    <w:basedOn w:val="Normal"/>
    <w:link w:val="BalloonTextChar"/>
    <w:uiPriority w:val="99"/>
    <w:semiHidden/>
    <w:unhideWhenUsed/>
    <w:rsid w:val="00E23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96253">
      <w:bodyDiv w:val="1"/>
      <w:marLeft w:val="0"/>
      <w:marRight w:val="0"/>
      <w:marTop w:val="0"/>
      <w:marBottom w:val="0"/>
      <w:divBdr>
        <w:top w:val="none" w:sz="0" w:space="0" w:color="auto"/>
        <w:left w:val="none" w:sz="0" w:space="0" w:color="auto"/>
        <w:bottom w:val="none" w:sz="0" w:space="0" w:color="auto"/>
        <w:right w:val="none" w:sz="0" w:space="0" w:color="auto"/>
      </w:divBdr>
    </w:div>
    <w:div w:id="503667557">
      <w:bodyDiv w:val="1"/>
      <w:marLeft w:val="0"/>
      <w:marRight w:val="0"/>
      <w:marTop w:val="0"/>
      <w:marBottom w:val="0"/>
      <w:divBdr>
        <w:top w:val="none" w:sz="0" w:space="0" w:color="auto"/>
        <w:left w:val="none" w:sz="0" w:space="0" w:color="auto"/>
        <w:bottom w:val="none" w:sz="0" w:space="0" w:color="auto"/>
        <w:right w:val="none" w:sz="0" w:space="0" w:color="auto"/>
      </w:divBdr>
    </w:div>
    <w:div w:id="921454638">
      <w:bodyDiv w:val="1"/>
      <w:marLeft w:val="0"/>
      <w:marRight w:val="0"/>
      <w:marTop w:val="0"/>
      <w:marBottom w:val="0"/>
      <w:divBdr>
        <w:top w:val="none" w:sz="0" w:space="0" w:color="auto"/>
        <w:left w:val="none" w:sz="0" w:space="0" w:color="auto"/>
        <w:bottom w:val="none" w:sz="0" w:space="0" w:color="auto"/>
        <w:right w:val="none" w:sz="0" w:space="0" w:color="auto"/>
      </w:divBdr>
      <w:divsChild>
        <w:div w:id="1762754498">
          <w:marLeft w:val="0"/>
          <w:marRight w:val="0"/>
          <w:marTop w:val="0"/>
          <w:marBottom w:val="0"/>
          <w:divBdr>
            <w:top w:val="none" w:sz="0" w:space="0" w:color="auto"/>
            <w:left w:val="none" w:sz="0" w:space="0" w:color="auto"/>
            <w:bottom w:val="none" w:sz="0" w:space="0" w:color="auto"/>
            <w:right w:val="none" w:sz="0" w:space="0" w:color="auto"/>
          </w:divBdr>
        </w:div>
        <w:div w:id="1401825083">
          <w:marLeft w:val="0"/>
          <w:marRight w:val="0"/>
          <w:marTop w:val="0"/>
          <w:marBottom w:val="0"/>
          <w:divBdr>
            <w:top w:val="none" w:sz="0" w:space="0" w:color="auto"/>
            <w:left w:val="none" w:sz="0" w:space="0" w:color="auto"/>
            <w:bottom w:val="none" w:sz="0" w:space="0" w:color="auto"/>
            <w:right w:val="none" w:sz="0" w:space="0" w:color="auto"/>
          </w:divBdr>
        </w:div>
        <w:div w:id="99110495">
          <w:marLeft w:val="0"/>
          <w:marRight w:val="0"/>
          <w:marTop w:val="0"/>
          <w:marBottom w:val="0"/>
          <w:divBdr>
            <w:top w:val="none" w:sz="0" w:space="0" w:color="auto"/>
            <w:left w:val="none" w:sz="0" w:space="0" w:color="auto"/>
            <w:bottom w:val="none" w:sz="0" w:space="0" w:color="auto"/>
            <w:right w:val="none" w:sz="0" w:space="0" w:color="auto"/>
          </w:divBdr>
        </w:div>
      </w:divsChild>
    </w:div>
    <w:div w:id="924656636">
      <w:bodyDiv w:val="1"/>
      <w:marLeft w:val="0"/>
      <w:marRight w:val="0"/>
      <w:marTop w:val="0"/>
      <w:marBottom w:val="0"/>
      <w:divBdr>
        <w:top w:val="none" w:sz="0" w:space="0" w:color="auto"/>
        <w:left w:val="none" w:sz="0" w:space="0" w:color="auto"/>
        <w:bottom w:val="none" w:sz="0" w:space="0" w:color="auto"/>
        <w:right w:val="none" w:sz="0" w:space="0" w:color="auto"/>
      </w:divBdr>
    </w:div>
    <w:div w:id="1408192525">
      <w:bodyDiv w:val="1"/>
      <w:marLeft w:val="0"/>
      <w:marRight w:val="0"/>
      <w:marTop w:val="0"/>
      <w:marBottom w:val="0"/>
      <w:divBdr>
        <w:top w:val="none" w:sz="0" w:space="0" w:color="auto"/>
        <w:left w:val="none" w:sz="0" w:space="0" w:color="auto"/>
        <w:bottom w:val="none" w:sz="0" w:space="0" w:color="auto"/>
        <w:right w:val="none" w:sz="0" w:space="0" w:color="auto"/>
      </w:divBdr>
    </w:div>
    <w:div w:id="1418863867">
      <w:bodyDiv w:val="1"/>
      <w:marLeft w:val="0"/>
      <w:marRight w:val="0"/>
      <w:marTop w:val="0"/>
      <w:marBottom w:val="0"/>
      <w:divBdr>
        <w:top w:val="none" w:sz="0" w:space="0" w:color="auto"/>
        <w:left w:val="none" w:sz="0" w:space="0" w:color="auto"/>
        <w:bottom w:val="none" w:sz="0" w:space="0" w:color="auto"/>
        <w:right w:val="none" w:sz="0" w:space="0" w:color="auto"/>
      </w:divBdr>
    </w:div>
    <w:div w:id="1519270008">
      <w:bodyDiv w:val="1"/>
      <w:marLeft w:val="0"/>
      <w:marRight w:val="0"/>
      <w:marTop w:val="0"/>
      <w:marBottom w:val="0"/>
      <w:divBdr>
        <w:top w:val="none" w:sz="0" w:space="0" w:color="auto"/>
        <w:left w:val="none" w:sz="0" w:space="0" w:color="auto"/>
        <w:bottom w:val="none" w:sz="0" w:space="0" w:color="auto"/>
        <w:right w:val="none" w:sz="0" w:space="0" w:color="auto"/>
      </w:divBdr>
      <w:divsChild>
        <w:div w:id="1120801782">
          <w:marLeft w:val="0"/>
          <w:marRight w:val="0"/>
          <w:marTop w:val="90"/>
          <w:marBottom w:val="0"/>
          <w:divBdr>
            <w:top w:val="none" w:sz="0" w:space="0" w:color="auto"/>
            <w:left w:val="none" w:sz="0" w:space="0" w:color="auto"/>
            <w:bottom w:val="none" w:sz="0" w:space="0" w:color="auto"/>
            <w:right w:val="none" w:sz="0" w:space="0" w:color="auto"/>
          </w:divBdr>
          <w:divsChild>
            <w:div w:id="70202837">
              <w:marLeft w:val="0"/>
              <w:marRight w:val="0"/>
              <w:marTop w:val="0"/>
              <w:marBottom w:val="420"/>
              <w:divBdr>
                <w:top w:val="none" w:sz="0" w:space="0" w:color="auto"/>
                <w:left w:val="none" w:sz="0" w:space="0" w:color="auto"/>
                <w:bottom w:val="none" w:sz="0" w:space="0" w:color="auto"/>
                <w:right w:val="none" w:sz="0" w:space="0" w:color="auto"/>
              </w:divBdr>
              <w:divsChild>
                <w:div w:id="95367435">
                  <w:marLeft w:val="0"/>
                  <w:marRight w:val="0"/>
                  <w:marTop w:val="0"/>
                  <w:marBottom w:val="0"/>
                  <w:divBdr>
                    <w:top w:val="none" w:sz="0" w:space="0" w:color="auto"/>
                    <w:left w:val="none" w:sz="0" w:space="0" w:color="auto"/>
                    <w:bottom w:val="none" w:sz="0" w:space="0" w:color="auto"/>
                    <w:right w:val="none" w:sz="0" w:space="0" w:color="auto"/>
                  </w:divBdr>
                  <w:divsChild>
                    <w:div w:id="1344743013">
                      <w:marLeft w:val="0"/>
                      <w:marRight w:val="0"/>
                      <w:marTop w:val="0"/>
                      <w:marBottom w:val="0"/>
                      <w:divBdr>
                        <w:top w:val="none" w:sz="0" w:space="0" w:color="auto"/>
                        <w:left w:val="none" w:sz="0" w:space="0" w:color="auto"/>
                        <w:bottom w:val="none" w:sz="0" w:space="0" w:color="auto"/>
                        <w:right w:val="none" w:sz="0" w:space="0" w:color="auto"/>
                      </w:divBdr>
                      <w:divsChild>
                        <w:div w:id="2647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6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istics.gov.lk/education/ComputerLiteracy/ComputerLiteracy-2019Q1-Q2-fi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tistics.gov.lk/CLS/BuletinComputerLiteracy_2009.pdf" TargetMode="External"/><Relationship Id="rId17" Type="http://schemas.openxmlformats.org/officeDocument/2006/relationships/hyperlink" Target="https://www.cert.gov.lk/Downloads/General/Sri_Lanka_CERT_Annual_Activity_Report_2019.pdf" TargetMode="External"/><Relationship Id="rId2" Type="http://schemas.openxmlformats.org/officeDocument/2006/relationships/numbering" Target="numbering.xml"/><Relationship Id="rId16" Type="http://schemas.openxmlformats.org/officeDocument/2006/relationships/hyperlink" Target="https://papers.ssrn.com/sol3/papers.cfm?abstract_id=35220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ga.ct.gov/2012/rpt/2012-r-0254.htm" TargetMode="External"/><Relationship Id="rId5" Type="http://schemas.openxmlformats.org/officeDocument/2006/relationships/webSettings" Target="webSettings.xml"/><Relationship Id="rId15" Type="http://schemas.openxmlformats.org/officeDocument/2006/relationships/hyperlink" Target="https://papers.ssrn.com/sol3/cf_dev/AbsByAuth.cfm?per_id=3301601"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edwelljournals.com/abstract/?doi=sscience.2015.841.8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5892B-4C5A-4C92-9E36-2E5D6324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Soorya Balendra</dc:creator>
  <cp:lastModifiedBy>Director Research</cp:lastModifiedBy>
  <cp:revision>5</cp:revision>
  <cp:lastPrinted>2020-06-12T06:53:00Z</cp:lastPrinted>
  <dcterms:created xsi:type="dcterms:W3CDTF">2020-09-30T04:48:00Z</dcterms:created>
  <dcterms:modified xsi:type="dcterms:W3CDTF">2020-12-14T07:09:00Z</dcterms:modified>
</cp:coreProperties>
</file>